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A951C" w14:textId="65707F37" w:rsidR="00347B14" w:rsidRPr="00E13A6B" w:rsidRDefault="00681669" w:rsidP="00347B14">
      <w:pPr>
        <w:jc w:val="center"/>
        <w:rPr>
          <w:b/>
          <w:sz w:val="36"/>
        </w:rPr>
      </w:pPr>
      <w:r>
        <w:rPr>
          <w:b/>
          <w:sz w:val="36"/>
        </w:rPr>
        <w:t>GPU</w:t>
      </w:r>
      <w:r w:rsidR="005E4CFB">
        <w:rPr>
          <w:rFonts w:hint="eastAsia"/>
          <w:b/>
          <w:sz w:val="36"/>
        </w:rPr>
        <w:t xml:space="preserve"> cluster</w:t>
      </w:r>
      <w:r>
        <w:rPr>
          <w:b/>
          <w:sz w:val="36"/>
        </w:rPr>
        <w:t xml:space="preserve"> </w:t>
      </w:r>
      <w:r w:rsidR="00B97EB6">
        <w:rPr>
          <w:b/>
          <w:sz w:val="36"/>
        </w:rPr>
        <w:t>application form</w:t>
      </w:r>
    </w:p>
    <w:tbl>
      <w:tblPr>
        <w:tblStyle w:val="a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4"/>
      </w:tblGrid>
      <w:tr w:rsidR="00C23BE7" w:rsidRPr="000002A3" w14:paraId="3F2950B1" w14:textId="77777777" w:rsidTr="00E8019B">
        <w:trPr>
          <w:cantSplit/>
          <w:trHeight w:hRule="exact" w:val="12396"/>
        </w:trPr>
        <w:tc>
          <w:tcPr>
            <w:tcW w:w="5000" w:type="pct"/>
          </w:tcPr>
          <w:p w14:paraId="10C2D2A8" w14:textId="6E62B73E" w:rsidR="00C23BE7" w:rsidRPr="00402087" w:rsidRDefault="00B70C77" w:rsidP="00513422">
            <w:pPr>
              <w:autoSpaceDE w:val="0"/>
              <w:autoSpaceDN w:val="0"/>
              <w:adjustRightInd w:val="0"/>
              <w:ind w:firstLineChars="50" w:firstLine="100"/>
              <w:jc w:val="left"/>
              <w:rPr>
                <w:rFonts w:ascii="ＭＳ 明朝" w:cs="ＭＳ 明朝"/>
                <w:color w:val="0000FF"/>
                <w:kern w:val="0"/>
                <w:sz w:val="20"/>
                <w:szCs w:val="20"/>
              </w:rPr>
            </w:pPr>
            <w:r w:rsidRPr="00EC0FEB">
              <w:rPr>
                <w:rFonts w:asciiTheme="minorHAnsi" w:hAnsiTheme="minorHAnsi" w:cs="ＭＳ 明朝"/>
                <w:color w:val="0000FF"/>
                <w:kern w:val="0"/>
                <w:sz w:val="20"/>
                <w:szCs w:val="20"/>
              </w:rPr>
              <w:t>The text in blue describes what and how you should write. Please omit it from this application form</w:t>
            </w:r>
            <w:r>
              <w:rPr>
                <w:rFonts w:asciiTheme="minorHAnsi" w:hAnsiTheme="minorHAnsi" w:cs="ＭＳ 明朝"/>
                <w:color w:val="0000FF"/>
                <w:kern w:val="0"/>
                <w:sz w:val="20"/>
                <w:szCs w:val="20"/>
              </w:rPr>
              <w:t xml:space="preserve"> when you submit it</w:t>
            </w:r>
            <w:r w:rsidRPr="00EC0FEB">
              <w:rPr>
                <w:rFonts w:asciiTheme="minorHAnsi" w:hAnsiTheme="minorHAnsi" w:cs="ＭＳ 明朝"/>
                <w:color w:val="0000FF"/>
                <w:kern w:val="0"/>
                <w:sz w:val="20"/>
                <w:szCs w:val="20"/>
              </w:rPr>
              <w:t>.</w:t>
            </w:r>
          </w:p>
          <w:p w14:paraId="1D183706" w14:textId="77777777" w:rsidR="00C23BE7" w:rsidRPr="00373C5B" w:rsidRDefault="00C23BE7" w:rsidP="00C23BE7">
            <w:pPr>
              <w:rPr>
                <w:sz w:val="20"/>
              </w:rPr>
            </w:pPr>
          </w:p>
          <w:p w14:paraId="24C73E93" w14:textId="01F39682" w:rsidR="00E65870" w:rsidRDefault="00C23BE7" w:rsidP="00C23BE7">
            <w:pPr>
              <w:rPr>
                <w:b/>
              </w:rPr>
            </w:pPr>
            <w:r w:rsidRPr="00E13A6B">
              <w:rPr>
                <w:b/>
              </w:rPr>
              <w:t xml:space="preserve">1 </w:t>
            </w:r>
            <w:r w:rsidR="00B97EB6">
              <w:rPr>
                <w:b/>
              </w:rPr>
              <w:t xml:space="preserve">Significance </w:t>
            </w:r>
            <w:r w:rsidR="00B97EB6" w:rsidRPr="00B97EB6">
              <w:rPr>
                <w:b/>
              </w:rPr>
              <w:t>and objective of your research</w:t>
            </w:r>
          </w:p>
          <w:p w14:paraId="19EB36A7" w14:textId="08ACEC44" w:rsidR="006C4BAC" w:rsidRPr="00B97EB6" w:rsidRDefault="00B97EB6" w:rsidP="00B97EB6">
            <w:pPr>
              <w:autoSpaceDE w:val="0"/>
              <w:autoSpaceDN w:val="0"/>
              <w:adjustRightInd w:val="0"/>
              <w:ind w:firstLineChars="50" w:firstLine="100"/>
              <w:jc w:val="left"/>
              <w:rPr>
                <w:rFonts w:asciiTheme="minorHAnsi" w:hAnsiTheme="minorHAnsi" w:cs="ＭＳ 明朝"/>
                <w:color w:val="0000FF"/>
                <w:kern w:val="0"/>
                <w:sz w:val="20"/>
                <w:szCs w:val="20"/>
              </w:rPr>
            </w:pPr>
            <w:r w:rsidRPr="00B97EB6">
              <w:rPr>
                <w:rFonts w:asciiTheme="minorHAnsi" w:hAnsiTheme="minorHAnsi" w:cs="ＭＳ 明朝"/>
                <w:color w:val="0000FF"/>
                <w:kern w:val="0"/>
                <w:sz w:val="20"/>
                <w:szCs w:val="20"/>
              </w:rPr>
              <w:t>Describe the significance and objective of your research. Clarify the background, scientific goal, and originality of your approach.</w:t>
            </w:r>
          </w:p>
          <w:p w14:paraId="4CA77587" w14:textId="77777777" w:rsidR="00C64027" w:rsidRDefault="00B97EB6" w:rsidP="00B97EB6">
            <w:pPr>
              <w:autoSpaceDE w:val="0"/>
              <w:autoSpaceDN w:val="0"/>
              <w:adjustRightInd w:val="0"/>
              <w:jc w:val="left"/>
              <w:rPr>
                <w:rFonts w:asciiTheme="minorHAnsi" w:hAnsiTheme="minorHAnsi" w:cs="ＭＳ 明朝"/>
                <w:color w:val="0000FF"/>
                <w:kern w:val="0"/>
                <w:sz w:val="20"/>
                <w:szCs w:val="20"/>
              </w:rPr>
            </w:pPr>
            <w:r w:rsidRPr="00B97EB6">
              <w:rPr>
                <w:rFonts w:asciiTheme="minorHAnsi" w:hAnsiTheme="minorHAnsi" w:cs="ＭＳ 明朝"/>
                <w:color w:val="0000FF"/>
                <w:kern w:val="0"/>
                <w:sz w:val="20"/>
                <w:szCs w:val="20"/>
              </w:rPr>
              <w:t xml:space="preserve"> Provide the bibliographic information for the references cited in Section 1, 2, 3 in Section 4. The format of the bibliography and how to cite them in the text should follow the AAS Journals. Examples of in-text citations: “There are several TNOs with perihelion distance greater than 45 au that have clearly experienced planetary scattering [1], and we need to examine the results of a larger range of observations to verify them [e.g. 2,3].”</w:t>
            </w:r>
            <w:r>
              <w:rPr>
                <w:rFonts w:asciiTheme="minorHAnsi" w:hAnsiTheme="minorHAnsi" w:cs="ＭＳ 明朝" w:hint="eastAsia"/>
                <w:color w:val="0000FF"/>
                <w:kern w:val="0"/>
                <w:sz w:val="20"/>
                <w:szCs w:val="20"/>
              </w:rPr>
              <w:t xml:space="preserve"> </w:t>
            </w:r>
            <w:r w:rsidRPr="00B97EB6">
              <w:rPr>
                <w:rFonts w:asciiTheme="minorHAnsi" w:hAnsiTheme="minorHAnsi" w:cs="ＭＳ 明朝"/>
                <w:color w:val="0000FF"/>
                <w:kern w:val="0"/>
                <w:sz w:val="20"/>
                <w:szCs w:val="20"/>
              </w:rPr>
              <w:t>The above examples show citations by reference number, but citations in author + year format such as “(Grav et al. 2011; Boe et al. 2019)” are also acceptable.</w:t>
            </w:r>
          </w:p>
          <w:p w14:paraId="730C85B6" w14:textId="77777777" w:rsidR="003216F5" w:rsidRPr="00831363" w:rsidRDefault="003216F5" w:rsidP="00831363">
            <w:pPr>
              <w:rPr>
                <w:rFonts w:asciiTheme="minorHAnsi" w:hAnsiTheme="minorHAnsi" w:cs="ＭＳ 明朝"/>
                <w:sz w:val="20"/>
                <w:szCs w:val="20"/>
              </w:rPr>
            </w:pPr>
          </w:p>
          <w:p w14:paraId="4F7B1033" w14:textId="765699C6" w:rsidR="00831363" w:rsidRPr="00831363" w:rsidRDefault="00831363" w:rsidP="00831363">
            <w:pPr>
              <w:tabs>
                <w:tab w:val="left" w:pos="6220"/>
              </w:tabs>
              <w:rPr>
                <w:rFonts w:asciiTheme="minorHAnsi" w:hAnsiTheme="minorHAnsi" w:cs="ＭＳ 明朝"/>
                <w:sz w:val="20"/>
                <w:szCs w:val="20"/>
              </w:rPr>
            </w:pPr>
            <w:r>
              <w:rPr>
                <w:rFonts w:asciiTheme="minorHAnsi" w:hAnsiTheme="minorHAnsi" w:cs="ＭＳ 明朝"/>
                <w:sz w:val="20"/>
                <w:szCs w:val="20"/>
              </w:rPr>
              <w:tab/>
            </w:r>
          </w:p>
        </w:tc>
      </w:tr>
    </w:tbl>
    <w:p w14:paraId="2AC3EA77" w14:textId="77777777" w:rsidR="00D64C50" w:rsidRDefault="00D64C50">
      <w:pPr>
        <w:widowControl/>
        <w:jc w:val="left"/>
        <w:rPr>
          <w:sz w:val="20"/>
        </w:rPr>
        <w:sectPr w:rsidR="00D64C50">
          <w:headerReference w:type="even" r:id="rId8"/>
          <w:headerReference w:type="default" r:id="rId9"/>
          <w:footerReference w:type="even" r:id="rId10"/>
          <w:footerReference w:type="default" r:id="rId11"/>
          <w:headerReference w:type="first" r:id="rId12"/>
          <w:footerReference w:type="first" r:id="rId13"/>
          <w:pgSz w:w="11906" w:h="16838"/>
          <w:pgMar w:top="1985" w:right="1701" w:bottom="1701" w:left="1701" w:header="851" w:footer="992" w:gutter="0"/>
          <w:cols w:space="425"/>
          <w:docGrid w:type="lines" w:linePitch="360"/>
        </w:sectPr>
      </w:pPr>
    </w:p>
    <w:tbl>
      <w:tblPr>
        <w:tblStyle w:val="ad"/>
        <w:tblW w:w="5000" w:type="pct"/>
        <w:tblLayout w:type="fixed"/>
        <w:tblLook w:val="04A0" w:firstRow="1" w:lastRow="0" w:firstColumn="1" w:lastColumn="0" w:noHBand="0" w:noVBand="1"/>
      </w:tblPr>
      <w:tblGrid>
        <w:gridCol w:w="8504"/>
      </w:tblGrid>
      <w:tr w:rsidR="00C23BE7" w14:paraId="1B2265E4" w14:textId="77777777" w:rsidTr="003216F5">
        <w:trPr>
          <w:cantSplit/>
          <w:trHeight w:hRule="exact" w:val="12928"/>
        </w:trPr>
        <w:tc>
          <w:tcPr>
            <w:tcW w:w="5000" w:type="pct"/>
            <w:tcBorders>
              <w:top w:val="nil"/>
              <w:left w:val="nil"/>
              <w:bottom w:val="nil"/>
              <w:right w:val="nil"/>
            </w:tcBorders>
          </w:tcPr>
          <w:p w14:paraId="0E3C24C1" w14:textId="1A4E242F" w:rsidR="00C23BE7" w:rsidRDefault="00C23BE7" w:rsidP="00C23BE7">
            <w:pPr>
              <w:rPr>
                <w:b/>
              </w:rPr>
            </w:pPr>
            <w:r w:rsidRPr="00E13A6B">
              <w:rPr>
                <w:b/>
              </w:rPr>
              <w:lastRenderedPageBreak/>
              <w:t xml:space="preserve">2 </w:t>
            </w:r>
            <w:r w:rsidR="00B97EB6" w:rsidRPr="00B97EB6">
              <w:rPr>
                <w:b/>
              </w:rPr>
              <w:t>Research plan and methods</w:t>
            </w:r>
          </w:p>
          <w:p w14:paraId="203D01EB" w14:textId="16C58CD2" w:rsidR="00B57CD4" w:rsidRPr="00B97EB6" w:rsidRDefault="00B97EB6" w:rsidP="00B97EB6">
            <w:pPr>
              <w:ind w:firstLineChars="50" w:firstLine="100"/>
              <w:rPr>
                <w:color w:val="0000FF"/>
                <w:sz w:val="20"/>
              </w:rPr>
            </w:pPr>
            <w:r w:rsidRPr="00B97EB6">
              <w:rPr>
                <w:color w:val="0000FF"/>
                <w:sz w:val="20"/>
              </w:rPr>
              <w:t>Summarize your research plan and methods here. Describe the specific outcomes that you expect to achieve during this fiscal year (ending in March). If there are any new or unique perspectives on your research methods, specify them as well.</w:t>
            </w:r>
            <w:r>
              <w:rPr>
                <w:rFonts w:hint="eastAsia"/>
                <w:color w:val="0000FF"/>
                <w:sz w:val="20"/>
              </w:rPr>
              <w:t xml:space="preserve"> </w:t>
            </w:r>
            <w:r w:rsidRPr="00B97EB6">
              <w:rPr>
                <w:color w:val="0000FF"/>
                <w:sz w:val="20"/>
              </w:rPr>
              <w:t>The format of the citation must follow the instruction specified in Section</w:t>
            </w:r>
            <w:r>
              <w:rPr>
                <w:color w:val="0000FF"/>
                <w:sz w:val="20"/>
              </w:rPr>
              <w:t xml:space="preserve"> 1.</w:t>
            </w:r>
          </w:p>
          <w:p w14:paraId="76439E72" w14:textId="2E02598C" w:rsidR="00B57CD4" w:rsidRPr="00B97EB6" w:rsidRDefault="00B57CD4" w:rsidP="00B57CD4">
            <w:pPr>
              <w:rPr>
                <w:rFonts w:asciiTheme="minorEastAsia" w:eastAsiaTheme="minorEastAsia" w:hAnsiTheme="minorEastAsia"/>
                <w:color w:val="0000FF"/>
                <w:sz w:val="20"/>
                <w:vertAlign w:val="superscript"/>
              </w:rPr>
            </w:pPr>
          </w:p>
        </w:tc>
      </w:tr>
    </w:tbl>
    <w:p w14:paraId="424A6BFA" w14:textId="77777777" w:rsidR="00D64C50" w:rsidRPr="006701E2" w:rsidRDefault="00D64C50" w:rsidP="006701E2">
      <w:pPr>
        <w:rPr>
          <w:b/>
          <w:bCs/>
        </w:rPr>
        <w:sectPr w:rsidR="00D64C50" w:rsidRPr="006701E2">
          <w:pgSz w:w="11906" w:h="16838"/>
          <w:pgMar w:top="1985" w:right="1701" w:bottom="1701" w:left="1701" w:header="851" w:footer="992" w:gutter="0"/>
          <w:cols w:space="425"/>
          <w:docGrid w:type="lines" w:linePitch="360"/>
        </w:sectPr>
      </w:pPr>
    </w:p>
    <w:tbl>
      <w:tblPr>
        <w:tblStyle w:val="ad"/>
        <w:tblW w:w="5000" w:type="pct"/>
        <w:tblLayout w:type="fixed"/>
        <w:tblLook w:val="04A0" w:firstRow="1" w:lastRow="0" w:firstColumn="1" w:lastColumn="0" w:noHBand="0" w:noVBand="1"/>
      </w:tblPr>
      <w:tblGrid>
        <w:gridCol w:w="8504"/>
      </w:tblGrid>
      <w:tr w:rsidR="00C23BE7" w14:paraId="791C8BD1" w14:textId="77777777" w:rsidTr="003216F5">
        <w:trPr>
          <w:cantSplit/>
          <w:trHeight w:hRule="exact" w:val="12928"/>
        </w:trPr>
        <w:tc>
          <w:tcPr>
            <w:tcW w:w="5000" w:type="pct"/>
            <w:tcBorders>
              <w:top w:val="nil"/>
              <w:left w:val="nil"/>
              <w:bottom w:val="nil"/>
              <w:right w:val="nil"/>
            </w:tcBorders>
          </w:tcPr>
          <w:p w14:paraId="5C945101" w14:textId="4087E2DA" w:rsidR="00C23BE7" w:rsidRPr="00811568" w:rsidRDefault="00C23BE7" w:rsidP="00C23BE7">
            <w:pPr>
              <w:rPr>
                <w:sz w:val="20"/>
              </w:rPr>
            </w:pPr>
            <w:r w:rsidRPr="00E13A6B">
              <w:rPr>
                <w:b/>
              </w:rPr>
              <w:lastRenderedPageBreak/>
              <w:t xml:space="preserve">3 </w:t>
            </w:r>
            <w:r w:rsidR="00B97EB6" w:rsidRPr="00B97EB6">
              <w:rPr>
                <w:b/>
              </w:rPr>
              <w:t>Preparation of computational code</w:t>
            </w:r>
          </w:p>
          <w:p w14:paraId="40F46C9A" w14:textId="6A5AC2C0" w:rsidR="00C23BE7" w:rsidRPr="009E1906" w:rsidRDefault="00C23BE7" w:rsidP="00C23BE7">
            <w:pPr>
              <w:ind w:firstLineChars="100" w:firstLine="210"/>
              <w:rPr>
                <w:color w:val="0000FF"/>
                <w:sz w:val="21"/>
              </w:rPr>
            </w:pPr>
            <w:r w:rsidRPr="009E1906">
              <w:rPr>
                <w:color w:val="0000FF"/>
                <w:sz w:val="21"/>
              </w:rPr>
              <w:t>(</w:t>
            </w:r>
            <w:r w:rsidRPr="009E1906">
              <w:rPr>
                <w:rFonts w:hint="eastAsia"/>
                <w:color w:val="0000FF"/>
                <w:sz w:val="21"/>
              </w:rPr>
              <w:t>§</w:t>
            </w:r>
            <w:r w:rsidRPr="009E1906">
              <w:rPr>
                <w:color w:val="0000FF"/>
                <w:sz w:val="21"/>
              </w:rPr>
              <w:t>3.1</w:t>
            </w:r>
            <w:r w:rsidR="00B97EB6">
              <w:rPr>
                <w:color w:val="0000FF"/>
                <w:sz w:val="21"/>
              </w:rPr>
              <w:t xml:space="preserve"> and</w:t>
            </w:r>
            <w:r w:rsidRPr="009E1906">
              <w:rPr>
                <w:rFonts w:hint="eastAsia"/>
                <w:color w:val="0000FF"/>
                <w:sz w:val="21"/>
              </w:rPr>
              <w:t>§</w:t>
            </w:r>
            <w:r w:rsidRPr="009E1906">
              <w:rPr>
                <w:color w:val="0000FF"/>
                <w:sz w:val="21"/>
              </w:rPr>
              <w:t>3.</w:t>
            </w:r>
            <w:r w:rsidRPr="009E1906">
              <w:rPr>
                <w:rFonts w:hint="eastAsia"/>
                <w:color w:val="0000FF"/>
                <w:sz w:val="21"/>
              </w:rPr>
              <w:t>2</w:t>
            </w:r>
            <w:r w:rsidR="00B97EB6">
              <w:rPr>
                <w:color w:val="0000FF"/>
                <w:sz w:val="21"/>
              </w:rPr>
              <w:t xml:space="preserve"> combined, do not exceed one page.</w:t>
            </w:r>
            <w:r w:rsidR="00B97EB6">
              <w:rPr>
                <w:rFonts w:hint="eastAsia"/>
                <w:color w:val="0000FF"/>
                <w:sz w:val="21"/>
              </w:rPr>
              <w:t xml:space="preserve"> </w:t>
            </w:r>
            <w:r w:rsidRPr="009E1906">
              <w:rPr>
                <w:color w:val="0000FF"/>
                <w:sz w:val="21"/>
              </w:rPr>
              <w:t>)</w:t>
            </w:r>
          </w:p>
          <w:p w14:paraId="7BF73698" w14:textId="77777777" w:rsidR="00C23BE7" w:rsidRPr="00B85801" w:rsidRDefault="00C23BE7" w:rsidP="00C23BE7">
            <w:pPr>
              <w:rPr>
                <w:sz w:val="20"/>
              </w:rPr>
            </w:pPr>
          </w:p>
          <w:p w14:paraId="55F65F93" w14:textId="516D3E26" w:rsidR="00C23BE7" w:rsidRPr="002E632D" w:rsidRDefault="00C23BE7" w:rsidP="00C23BE7">
            <w:pPr>
              <w:rPr>
                <w:b/>
              </w:rPr>
            </w:pPr>
            <w:r w:rsidRPr="002E632D">
              <w:rPr>
                <w:rFonts w:hint="eastAsia"/>
                <w:b/>
              </w:rPr>
              <w:t xml:space="preserve">3.1 </w:t>
            </w:r>
            <w:r w:rsidR="00B97EB6" w:rsidRPr="00B97EB6">
              <w:rPr>
                <w:b/>
              </w:rPr>
              <w:t>Development and optimization of computational codes</w:t>
            </w:r>
          </w:p>
          <w:p w14:paraId="46978024" w14:textId="45477C52" w:rsidR="00D04EC5" w:rsidRPr="00D04EC5" w:rsidRDefault="00D04EC5" w:rsidP="00D04EC5">
            <w:pPr>
              <w:autoSpaceDE w:val="0"/>
              <w:autoSpaceDN w:val="0"/>
              <w:adjustRightInd w:val="0"/>
              <w:ind w:firstLineChars="50" w:firstLine="100"/>
              <w:jc w:val="left"/>
              <w:rPr>
                <w:rFonts w:asciiTheme="minorHAnsi" w:hAnsiTheme="minorHAnsi" w:cs="ＭＳ 明朝"/>
                <w:color w:val="FF0000"/>
                <w:kern w:val="0"/>
                <w:sz w:val="20"/>
                <w:szCs w:val="20"/>
                <w:bdr w:val="single" w:sz="4" w:space="0" w:color="FF0000"/>
              </w:rPr>
            </w:pPr>
            <w:r w:rsidRPr="00D04EC5">
              <w:rPr>
                <w:rFonts w:asciiTheme="minorHAnsi" w:hAnsiTheme="minorHAnsi" w:cs="ＭＳ 明朝" w:hint="eastAsia"/>
                <w:color w:val="FF0000"/>
                <w:kern w:val="0"/>
                <w:sz w:val="20"/>
                <w:szCs w:val="20"/>
                <w:bdr w:val="single" w:sz="4" w:space="0" w:color="FF0000"/>
              </w:rPr>
              <w:t>A</w:t>
            </w:r>
            <w:r w:rsidRPr="00D04EC5">
              <w:rPr>
                <w:rFonts w:asciiTheme="minorHAnsi" w:hAnsiTheme="minorHAnsi" w:cs="ＭＳ 明朝"/>
                <w:color w:val="FF0000"/>
                <w:kern w:val="0"/>
                <w:sz w:val="20"/>
                <w:szCs w:val="20"/>
                <w:bdr w:val="single" w:sz="4" w:space="0" w:color="FF0000"/>
              </w:rPr>
              <w:t xml:space="preserve">pplications in </w:t>
            </w:r>
            <w:r w:rsidR="00681669">
              <w:rPr>
                <w:rFonts w:asciiTheme="minorHAnsi" w:hAnsiTheme="minorHAnsi" w:cs="ＭＳ 明朝"/>
                <w:color w:val="FF0000"/>
                <w:kern w:val="0"/>
                <w:sz w:val="20"/>
                <w:szCs w:val="20"/>
                <w:bdr w:val="single" w:sz="4" w:space="0" w:color="FF0000"/>
              </w:rPr>
              <w:t>GPU</w:t>
            </w:r>
            <w:r w:rsidRPr="00D04EC5">
              <w:rPr>
                <w:rFonts w:asciiTheme="minorHAnsi" w:hAnsiTheme="minorHAnsi" w:cs="ＭＳ 明朝"/>
                <w:color w:val="FF0000"/>
                <w:kern w:val="0"/>
                <w:sz w:val="20"/>
                <w:szCs w:val="20"/>
                <w:bdr w:val="single" w:sz="4" w:space="0" w:color="FF0000"/>
              </w:rPr>
              <w:t xml:space="preserve"> </w:t>
            </w:r>
            <w:r w:rsidR="005E4CFB">
              <w:rPr>
                <w:rFonts w:asciiTheme="minorHAnsi" w:hAnsiTheme="minorHAnsi" w:cs="ＭＳ 明朝" w:hint="eastAsia"/>
                <w:color w:val="FF0000"/>
                <w:kern w:val="0"/>
                <w:sz w:val="20"/>
                <w:szCs w:val="20"/>
                <w:bdr w:val="single" w:sz="4" w:space="0" w:color="FF0000"/>
              </w:rPr>
              <w:t xml:space="preserve">cluster </w:t>
            </w:r>
            <w:r w:rsidRPr="00D04EC5">
              <w:rPr>
                <w:rFonts w:asciiTheme="minorHAnsi" w:hAnsiTheme="minorHAnsi" w:cs="ＭＳ 明朝"/>
                <w:color w:val="FF0000"/>
                <w:kern w:val="0"/>
                <w:sz w:val="20"/>
                <w:szCs w:val="20"/>
                <w:bdr w:val="single" w:sz="4" w:space="0" w:color="FF0000"/>
              </w:rPr>
              <w:t>do not require any descriptions of this section.</w:t>
            </w:r>
          </w:p>
          <w:p w14:paraId="6B4D8711" w14:textId="77777777" w:rsidR="00C23BE7" w:rsidRPr="00D04EC5" w:rsidRDefault="00C23BE7" w:rsidP="00C23BE7">
            <w:pPr>
              <w:autoSpaceDE w:val="0"/>
              <w:autoSpaceDN w:val="0"/>
              <w:adjustRightInd w:val="0"/>
              <w:ind w:firstLineChars="100" w:firstLine="200"/>
              <w:jc w:val="left"/>
              <w:rPr>
                <w:rFonts w:ascii="ＭＳ 明朝" w:cs="ＭＳ 明朝"/>
                <w:color w:val="0000FF"/>
                <w:kern w:val="0"/>
                <w:sz w:val="20"/>
                <w:szCs w:val="20"/>
              </w:rPr>
            </w:pPr>
          </w:p>
          <w:p w14:paraId="289B05CB" w14:textId="77777777" w:rsidR="004F3CF2" w:rsidRDefault="00C23BE7" w:rsidP="00C23BE7">
            <w:pPr>
              <w:rPr>
                <w:b/>
              </w:rPr>
            </w:pPr>
            <w:r w:rsidRPr="002E632D">
              <w:rPr>
                <w:b/>
              </w:rPr>
              <w:t xml:space="preserve">3.2 </w:t>
            </w:r>
            <w:r w:rsidR="004F3CF2" w:rsidRPr="004F3CF2">
              <w:rPr>
                <w:b/>
              </w:rPr>
              <w:t>Estimate of the amount of required computing resources</w:t>
            </w:r>
          </w:p>
          <w:p w14:paraId="41E69C3F" w14:textId="77777777" w:rsidR="004F3CF2" w:rsidRDefault="004F3CF2" w:rsidP="004F3CF2">
            <w:pPr>
              <w:ind w:firstLineChars="50" w:firstLine="100"/>
              <w:rPr>
                <w:bCs/>
                <w:color w:val="0000FF"/>
                <w:sz w:val="20"/>
                <w:szCs w:val="20"/>
              </w:rPr>
            </w:pPr>
            <w:r w:rsidRPr="004F3CF2">
              <w:rPr>
                <w:bCs/>
                <w:color w:val="0000FF"/>
                <w:sz w:val="20"/>
                <w:szCs w:val="20"/>
              </w:rPr>
              <w:t>Describe the estimated amount of computing resources required to carry out your proposal (number of nodes, number of CPU cores, amount of memory, the time required for one model calculation, the total calculation time for all the model calculations, etc.)</w:t>
            </w:r>
          </w:p>
          <w:p w14:paraId="0C0127EB" w14:textId="77777777" w:rsidR="00B57CD4" w:rsidRDefault="00B57CD4" w:rsidP="00886B83">
            <w:pPr>
              <w:rPr>
                <w:color w:val="0000FF"/>
                <w:sz w:val="20"/>
              </w:rPr>
            </w:pPr>
          </w:p>
          <w:p w14:paraId="7259C662" w14:textId="244BD398" w:rsidR="00C64027" w:rsidRPr="003A2983" w:rsidRDefault="00C64027" w:rsidP="00886B83">
            <w:pPr>
              <w:rPr>
                <w:color w:val="0000FF"/>
                <w:sz w:val="20"/>
              </w:rPr>
            </w:pPr>
          </w:p>
        </w:tc>
      </w:tr>
    </w:tbl>
    <w:p w14:paraId="752D454D" w14:textId="30C16670" w:rsidR="000002A3" w:rsidRPr="006F1533" w:rsidRDefault="000002A3" w:rsidP="000002A3">
      <w:pPr>
        <w:rPr>
          <w:sz w:val="2"/>
          <w:szCs w:val="2"/>
        </w:rPr>
      </w:pPr>
    </w:p>
    <w:tbl>
      <w:tblPr>
        <w:tblStyle w:val="ad"/>
        <w:tblW w:w="5000" w:type="pct"/>
        <w:tblLayout w:type="fixed"/>
        <w:tblLook w:val="04A0" w:firstRow="1" w:lastRow="0" w:firstColumn="1" w:lastColumn="0" w:noHBand="0" w:noVBand="1"/>
      </w:tblPr>
      <w:tblGrid>
        <w:gridCol w:w="8504"/>
      </w:tblGrid>
      <w:tr w:rsidR="000002A3" w14:paraId="36540ABA" w14:textId="77777777" w:rsidTr="003216F5">
        <w:trPr>
          <w:trHeight w:hRule="exact" w:val="12928"/>
        </w:trPr>
        <w:tc>
          <w:tcPr>
            <w:tcW w:w="8823" w:type="dxa"/>
            <w:tcBorders>
              <w:top w:val="nil"/>
              <w:left w:val="nil"/>
              <w:bottom w:val="nil"/>
              <w:right w:val="nil"/>
            </w:tcBorders>
          </w:tcPr>
          <w:p w14:paraId="6C7AD94C" w14:textId="0B715D30" w:rsidR="00BD4944" w:rsidRDefault="00BD4944" w:rsidP="00BD4944">
            <w:pPr>
              <w:rPr>
                <w:b/>
              </w:rPr>
            </w:pPr>
            <w:r>
              <w:rPr>
                <w:rFonts w:hint="eastAsia"/>
                <w:b/>
              </w:rPr>
              <w:lastRenderedPageBreak/>
              <w:t>4</w:t>
            </w:r>
            <w:r w:rsidRPr="00E13A6B">
              <w:rPr>
                <w:b/>
              </w:rPr>
              <w:t xml:space="preserve"> </w:t>
            </w:r>
            <w:r w:rsidR="00F8030F" w:rsidRPr="00F8030F">
              <w:rPr>
                <w:b/>
              </w:rPr>
              <w:t>References cited in Sections</w:t>
            </w:r>
            <w:r w:rsidR="00F8030F">
              <w:rPr>
                <w:b/>
              </w:rPr>
              <w:t>1-3</w:t>
            </w:r>
          </w:p>
          <w:p w14:paraId="4405B14F" w14:textId="19F52C01" w:rsidR="00BD4944" w:rsidRPr="00C64027" w:rsidRDefault="00F8030F" w:rsidP="00F8030F">
            <w:pPr>
              <w:ind w:firstLineChars="50" w:firstLine="100"/>
              <w:rPr>
                <w:bCs/>
                <w:color w:val="0000FF"/>
                <w:sz w:val="20"/>
                <w:szCs w:val="20"/>
              </w:rPr>
            </w:pPr>
            <w:r w:rsidRPr="00F8030F">
              <w:rPr>
                <w:bCs/>
                <w:color w:val="0000FF"/>
                <w:sz w:val="20"/>
                <w:szCs w:val="20"/>
              </w:rPr>
              <w:t>List the references cited in Sections</w:t>
            </w:r>
            <w:r>
              <w:rPr>
                <w:bCs/>
                <w:color w:val="0000FF"/>
                <w:sz w:val="20"/>
                <w:szCs w:val="20"/>
              </w:rPr>
              <w:t xml:space="preserve"> 1</w:t>
            </w:r>
            <w:r w:rsidRPr="00F8030F">
              <w:rPr>
                <w:bCs/>
                <w:color w:val="0000FF"/>
                <w:sz w:val="20"/>
                <w:szCs w:val="20"/>
              </w:rPr>
              <w:t>-</w:t>
            </w:r>
            <w:r>
              <w:rPr>
                <w:bCs/>
                <w:color w:val="0000FF"/>
                <w:sz w:val="20"/>
                <w:szCs w:val="20"/>
              </w:rPr>
              <w:t>3</w:t>
            </w:r>
            <w:r w:rsidRPr="00F8030F">
              <w:rPr>
                <w:bCs/>
                <w:color w:val="0000FF"/>
                <w:sz w:val="20"/>
                <w:szCs w:val="20"/>
              </w:rPr>
              <w:t>.</w:t>
            </w:r>
            <w:r>
              <w:rPr>
                <w:rFonts w:hint="eastAsia"/>
                <w:bCs/>
                <w:color w:val="0000FF"/>
                <w:sz w:val="20"/>
                <w:szCs w:val="20"/>
              </w:rPr>
              <w:t xml:space="preserve"> </w:t>
            </w:r>
            <w:r w:rsidRPr="00F8030F">
              <w:rPr>
                <w:bCs/>
                <w:color w:val="0000FF"/>
                <w:sz w:val="20"/>
                <w:szCs w:val="20"/>
              </w:rPr>
              <w:t xml:space="preserve">Your own research achievement must be listed in Section </w:t>
            </w:r>
            <w:r>
              <w:rPr>
                <w:bCs/>
                <w:color w:val="0000FF"/>
                <w:sz w:val="20"/>
                <w:szCs w:val="20"/>
              </w:rPr>
              <w:t xml:space="preserve">5. </w:t>
            </w:r>
            <w:r w:rsidRPr="00F8030F">
              <w:rPr>
                <w:bCs/>
                <w:color w:val="0000FF"/>
                <w:sz w:val="20"/>
                <w:szCs w:val="20"/>
              </w:rPr>
              <w:t xml:space="preserve">However, if any of them are cited in Sections </w:t>
            </w:r>
            <w:r>
              <w:rPr>
                <w:bCs/>
                <w:color w:val="0000FF"/>
                <w:sz w:val="20"/>
                <w:szCs w:val="20"/>
              </w:rPr>
              <w:t>1</w:t>
            </w:r>
            <w:r w:rsidRPr="00F8030F">
              <w:rPr>
                <w:bCs/>
                <w:color w:val="0000FF"/>
                <w:sz w:val="20"/>
                <w:szCs w:val="20"/>
              </w:rPr>
              <w:t>-</w:t>
            </w:r>
            <w:r>
              <w:rPr>
                <w:bCs/>
                <w:color w:val="0000FF"/>
                <w:sz w:val="20"/>
                <w:szCs w:val="20"/>
              </w:rPr>
              <w:t>3</w:t>
            </w:r>
            <w:r w:rsidRPr="00F8030F">
              <w:rPr>
                <w:bCs/>
                <w:color w:val="0000FF"/>
                <w:sz w:val="20"/>
                <w:szCs w:val="20"/>
              </w:rPr>
              <w:t>, they should also be listed in this section.</w:t>
            </w:r>
            <w:r w:rsidRPr="00C64027">
              <w:rPr>
                <w:bCs/>
                <w:color w:val="0000FF"/>
                <w:sz w:val="20"/>
                <w:szCs w:val="20"/>
              </w:rPr>
              <w:t xml:space="preserve"> </w:t>
            </w:r>
            <w:r w:rsidR="00C25C0C">
              <w:rPr>
                <w:bCs/>
                <w:color w:val="0000FF"/>
                <w:kern w:val="0"/>
                <w:sz w:val="20"/>
                <w:szCs w:val="20"/>
              </w:rPr>
              <w:t xml:space="preserve">Bibliographic information must be complete, and at least include the </w:t>
            </w:r>
            <w:proofErr w:type="gramStart"/>
            <w:r w:rsidR="00C25C0C">
              <w:rPr>
                <w:bCs/>
                <w:color w:val="0000FF"/>
                <w:kern w:val="0"/>
                <w:sz w:val="20"/>
                <w:szCs w:val="20"/>
              </w:rPr>
              <w:t>author</w:t>
            </w:r>
            <w:proofErr w:type="gramEnd"/>
            <w:r w:rsidR="00C25C0C">
              <w:rPr>
                <w:bCs/>
                <w:color w:val="0000FF"/>
                <w:kern w:val="0"/>
                <w:sz w:val="20"/>
                <w:szCs w:val="20"/>
              </w:rPr>
              <w:t xml:space="preserve"> name, journal (book) name, volume number (if journal), page number (or article id), and publication year. You may want to add the paper title and DOI of the publication.</w:t>
            </w:r>
          </w:p>
          <w:p w14:paraId="2ED03C63" w14:textId="77777777" w:rsidR="00BD4944" w:rsidRPr="00BD4944" w:rsidRDefault="00BD4944" w:rsidP="00BD4944">
            <w:pPr>
              <w:pStyle w:val="a9"/>
              <w:numPr>
                <w:ilvl w:val="0"/>
                <w:numId w:val="4"/>
              </w:numPr>
              <w:ind w:leftChars="0"/>
              <w:rPr>
                <w:color w:val="0000FF"/>
                <w:sz w:val="20"/>
              </w:rPr>
            </w:pPr>
            <w:r w:rsidRPr="00BD4944">
              <w:rPr>
                <w:color w:val="0000FF"/>
                <w:sz w:val="20"/>
              </w:rPr>
              <w:t>Bannister, M. T., Shankman, C., Volk, K., et al. 2017, Astron. J., 153, 262</w:t>
            </w:r>
          </w:p>
          <w:p w14:paraId="05A9766A" w14:textId="77777777" w:rsidR="00BD4944" w:rsidRPr="00BD4944" w:rsidRDefault="00BD4944" w:rsidP="00BD4944">
            <w:pPr>
              <w:pStyle w:val="a9"/>
              <w:numPr>
                <w:ilvl w:val="0"/>
                <w:numId w:val="4"/>
              </w:numPr>
              <w:ind w:leftChars="0"/>
              <w:rPr>
                <w:color w:val="0000FF"/>
                <w:sz w:val="20"/>
              </w:rPr>
            </w:pPr>
            <w:r w:rsidRPr="00BD4944">
              <w:rPr>
                <w:color w:val="0000FF"/>
                <w:sz w:val="20"/>
              </w:rPr>
              <w:t>Boe, B., Jedicke, R., Meech, K. J., et al. 2019, Icarus, 333, 252</w:t>
            </w:r>
          </w:p>
          <w:p w14:paraId="5507B077" w14:textId="457A2628" w:rsidR="00BD4944" w:rsidRDefault="00BD4944" w:rsidP="00BD4944">
            <w:pPr>
              <w:pStyle w:val="a9"/>
              <w:numPr>
                <w:ilvl w:val="0"/>
                <w:numId w:val="4"/>
              </w:numPr>
              <w:ind w:leftChars="0"/>
              <w:rPr>
                <w:color w:val="0000FF"/>
                <w:sz w:val="20"/>
              </w:rPr>
            </w:pPr>
            <w:r w:rsidRPr="006A3825">
              <w:rPr>
                <w:color w:val="0000FF"/>
                <w:sz w:val="20"/>
                <w:lang w:val="fr-FR"/>
              </w:rPr>
              <w:t xml:space="preserve">Grav, T., Jedicke, R., Denneau, L., et al. 2011, Publ. </w:t>
            </w:r>
            <w:r w:rsidRPr="00BD4944">
              <w:rPr>
                <w:color w:val="0000FF"/>
                <w:sz w:val="20"/>
              </w:rPr>
              <w:t>Astron. Soc. Pac., 123, 423</w:t>
            </w:r>
          </w:p>
          <w:p w14:paraId="38ED384B" w14:textId="77777777" w:rsidR="006F1533" w:rsidRDefault="006F1533" w:rsidP="00EE027B">
            <w:pPr>
              <w:rPr>
                <w:color w:val="0000FF"/>
                <w:sz w:val="20"/>
              </w:rPr>
            </w:pPr>
          </w:p>
          <w:p w14:paraId="3E7F57B2" w14:textId="5B35C5AC" w:rsidR="006F1533" w:rsidRPr="00BD4944" w:rsidRDefault="006F1533" w:rsidP="00EE027B">
            <w:pPr>
              <w:rPr>
                <w:color w:val="0000FF"/>
                <w:sz w:val="20"/>
              </w:rPr>
            </w:pPr>
          </w:p>
        </w:tc>
      </w:tr>
    </w:tbl>
    <w:p w14:paraId="1475693F" w14:textId="30E36C44" w:rsidR="00EE027B" w:rsidRPr="000002A3" w:rsidRDefault="00EE027B" w:rsidP="00EE027B">
      <w:pPr>
        <w:rPr>
          <w:color w:val="0000FF"/>
          <w:sz w:val="20"/>
        </w:rPr>
        <w:sectPr w:rsidR="00EE027B" w:rsidRPr="000002A3">
          <w:pgSz w:w="11906" w:h="16838"/>
          <w:pgMar w:top="1985" w:right="1701" w:bottom="1701" w:left="1701" w:header="851" w:footer="992" w:gutter="0"/>
          <w:cols w:space="425"/>
          <w:docGrid w:type="lines" w:linePitch="360"/>
        </w:sectPr>
      </w:pPr>
    </w:p>
    <w:tbl>
      <w:tblPr>
        <w:tblStyle w:val="a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4"/>
      </w:tblGrid>
      <w:tr w:rsidR="00C23BE7" w14:paraId="0F6F2CD2" w14:textId="77777777" w:rsidTr="003216F5">
        <w:trPr>
          <w:cantSplit/>
          <w:trHeight w:hRule="exact" w:val="12928"/>
        </w:trPr>
        <w:tc>
          <w:tcPr>
            <w:tcW w:w="5000" w:type="pct"/>
          </w:tcPr>
          <w:p w14:paraId="1227CFF4" w14:textId="283EED4E" w:rsidR="00B70C77" w:rsidRPr="00EC0FEB" w:rsidRDefault="003E7D0C" w:rsidP="00B70C77">
            <w:pPr>
              <w:rPr>
                <w:rFonts w:asciiTheme="minorHAnsi" w:hAnsiTheme="minorHAnsi"/>
                <w:sz w:val="20"/>
              </w:rPr>
            </w:pPr>
            <w:r>
              <w:rPr>
                <w:rFonts w:asciiTheme="minorHAnsi" w:hAnsiTheme="minorHAnsi" w:hint="eastAsia"/>
                <w:b/>
              </w:rPr>
              <w:lastRenderedPageBreak/>
              <w:t>5</w:t>
            </w:r>
            <w:r w:rsidR="00B70C77" w:rsidRPr="00EC0FEB">
              <w:rPr>
                <w:rFonts w:asciiTheme="minorHAnsi" w:hAnsiTheme="minorHAnsi"/>
                <w:b/>
              </w:rPr>
              <w:t xml:space="preserve"> Research results you have achieved so far</w:t>
            </w:r>
          </w:p>
          <w:p w14:paraId="1C6186EE" w14:textId="77777777" w:rsidR="00B70C77" w:rsidRPr="00B72930" w:rsidRDefault="00B70C77" w:rsidP="00B70C77">
            <w:pPr>
              <w:ind w:firstLineChars="50" w:firstLine="100"/>
              <w:rPr>
                <w:rFonts w:asciiTheme="minorHAnsi" w:hAnsiTheme="minorHAnsi"/>
                <w:color w:val="0000FF"/>
                <w:sz w:val="20"/>
              </w:rPr>
            </w:pPr>
            <w:r w:rsidRPr="00B72930">
              <w:rPr>
                <w:rFonts w:asciiTheme="minorHAnsi" w:hAnsiTheme="minorHAnsi"/>
                <w:color w:val="0000FF"/>
                <w:sz w:val="20"/>
              </w:rPr>
              <w:t xml:space="preserve">If you have previous experience of using </w:t>
            </w:r>
            <w:proofErr w:type="spellStart"/>
            <w:r w:rsidRPr="00B72930">
              <w:rPr>
                <w:rFonts w:asciiTheme="minorHAnsi" w:hAnsiTheme="minorHAnsi"/>
                <w:color w:val="0000FF"/>
                <w:sz w:val="20"/>
              </w:rPr>
              <w:t>CfCA's</w:t>
            </w:r>
            <w:proofErr w:type="spellEnd"/>
            <w:r w:rsidRPr="00B72930">
              <w:rPr>
                <w:rFonts w:asciiTheme="minorHAnsi" w:hAnsiTheme="minorHAnsi"/>
                <w:color w:val="0000FF"/>
                <w:sz w:val="20"/>
              </w:rPr>
              <w:t xml:space="preserve"> open-use computational facilities, list the publications resulting from the activity</w:t>
            </w:r>
            <w:r>
              <w:rPr>
                <w:rFonts w:asciiTheme="minorHAnsi" w:hAnsiTheme="minorHAnsi" w:hint="eastAsia"/>
                <w:color w:val="0000FF"/>
                <w:sz w:val="20"/>
              </w:rPr>
              <w:t>.</w:t>
            </w:r>
          </w:p>
          <w:p w14:paraId="64821048" w14:textId="77777777" w:rsidR="00B70C77" w:rsidRDefault="00B70C77" w:rsidP="00B70C77">
            <w:pPr>
              <w:pStyle w:val="a9"/>
              <w:numPr>
                <w:ilvl w:val="0"/>
                <w:numId w:val="5"/>
              </w:numPr>
              <w:ind w:leftChars="0"/>
              <w:rPr>
                <w:rFonts w:asciiTheme="minorHAnsi" w:hAnsiTheme="minorHAnsi"/>
                <w:color w:val="0000FF"/>
                <w:sz w:val="20"/>
              </w:rPr>
            </w:pPr>
            <w:r w:rsidRPr="00B72930">
              <w:rPr>
                <w:rFonts w:asciiTheme="minorHAnsi" w:hAnsiTheme="minorHAnsi"/>
                <w:color w:val="0000FF"/>
                <w:sz w:val="20"/>
              </w:rPr>
              <w:t>List only the publications of</w:t>
            </w:r>
            <w:r>
              <w:rPr>
                <w:rFonts w:asciiTheme="minorHAnsi" w:hAnsiTheme="minorHAnsi"/>
                <w:color w:val="0000FF"/>
                <w:sz w:val="20"/>
              </w:rPr>
              <w:t xml:space="preserve"> </w:t>
            </w:r>
            <w:r w:rsidRPr="00A50AD1">
              <w:rPr>
                <w:rFonts w:asciiTheme="minorHAnsi" w:hAnsiTheme="minorHAnsi"/>
                <w:b/>
                <w:bCs/>
                <w:color w:val="0000FF"/>
                <w:sz w:val="20"/>
                <w:u w:val="single"/>
              </w:rPr>
              <w:t>your own research results</w:t>
            </w:r>
            <w:r w:rsidRPr="00B72930">
              <w:rPr>
                <w:rFonts w:asciiTheme="minorHAnsi" w:hAnsiTheme="minorHAnsi"/>
                <w:b/>
                <w:bCs/>
                <w:color w:val="0000FF"/>
                <w:sz w:val="20"/>
              </w:rPr>
              <w:t>.</w:t>
            </w:r>
            <w:r>
              <w:rPr>
                <w:rFonts w:asciiTheme="minorHAnsi" w:hAnsiTheme="minorHAnsi"/>
                <w:b/>
                <w:bCs/>
                <w:color w:val="0000FF"/>
                <w:sz w:val="20"/>
              </w:rPr>
              <w:t xml:space="preserve"> </w:t>
            </w:r>
            <w:r w:rsidRPr="00B72930">
              <w:rPr>
                <w:rFonts w:asciiTheme="minorHAnsi" w:hAnsiTheme="minorHAnsi"/>
                <w:color w:val="0000FF"/>
                <w:sz w:val="20"/>
              </w:rPr>
              <w:t>Do not bring references from other people's research that you cited in Sections</w:t>
            </w:r>
            <w:r>
              <w:rPr>
                <w:rFonts w:asciiTheme="minorHAnsi" w:hAnsiTheme="minorHAnsi"/>
                <w:color w:val="0000FF"/>
                <w:sz w:val="20"/>
              </w:rPr>
              <w:t xml:space="preserve"> 1</w:t>
            </w:r>
            <w:r w:rsidRPr="00B72930">
              <w:rPr>
                <w:rFonts w:asciiTheme="minorHAnsi" w:hAnsiTheme="minorHAnsi"/>
                <w:color w:val="0000FF"/>
                <w:sz w:val="20"/>
              </w:rPr>
              <w:t xml:space="preserve">, </w:t>
            </w:r>
            <w:r>
              <w:rPr>
                <w:rFonts w:asciiTheme="minorHAnsi" w:hAnsiTheme="minorHAnsi"/>
                <w:color w:val="0000FF"/>
                <w:sz w:val="20"/>
              </w:rPr>
              <w:t>2</w:t>
            </w:r>
            <w:r w:rsidRPr="00B72930">
              <w:rPr>
                <w:rFonts w:asciiTheme="minorHAnsi" w:hAnsiTheme="minorHAnsi"/>
                <w:color w:val="0000FF"/>
                <w:sz w:val="20"/>
              </w:rPr>
              <w:t xml:space="preserve">, or </w:t>
            </w:r>
            <w:r>
              <w:rPr>
                <w:rFonts w:asciiTheme="minorHAnsi" w:hAnsiTheme="minorHAnsi"/>
                <w:color w:val="0000FF"/>
                <w:sz w:val="20"/>
              </w:rPr>
              <w:t>3</w:t>
            </w:r>
            <w:r w:rsidRPr="00B72930">
              <w:rPr>
                <w:rFonts w:asciiTheme="minorHAnsi" w:hAnsiTheme="minorHAnsi"/>
                <w:color w:val="0000FF"/>
                <w:sz w:val="20"/>
              </w:rPr>
              <w:t>.</w:t>
            </w:r>
          </w:p>
          <w:p w14:paraId="6CB7805B" w14:textId="77777777" w:rsidR="00B70C77" w:rsidRDefault="00B70C77" w:rsidP="00B70C77">
            <w:pPr>
              <w:pStyle w:val="a9"/>
              <w:numPr>
                <w:ilvl w:val="0"/>
                <w:numId w:val="5"/>
              </w:numPr>
              <w:ind w:leftChars="0"/>
              <w:rPr>
                <w:rFonts w:asciiTheme="minorHAnsi" w:hAnsiTheme="minorHAnsi"/>
                <w:color w:val="0000FF"/>
                <w:sz w:val="20"/>
              </w:rPr>
            </w:pPr>
            <w:r w:rsidRPr="00B72930">
              <w:rPr>
                <w:rFonts w:asciiTheme="minorHAnsi" w:hAnsiTheme="minorHAnsi"/>
                <w:color w:val="0000FF"/>
                <w:sz w:val="20"/>
              </w:rPr>
              <w:t xml:space="preserve">List separately the results you have obtained primarily through the use of </w:t>
            </w:r>
            <w:proofErr w:type="spellStart"/>
            <w:r w:rsidRPr="00B72930">
              <w:rPr>
                <w:rFonts w:asciiTheme="minorHAnsi" w:hAnsiTheme="minorHAnsi"/>
                <w:color w:val="0000FF"/>
                <w:sz w:val="20"/>
              </w:rPr>
              <w:t>CfCA's</w:t>
            </w:r>
            <w:proofErr w:type="spellEnd"/>
            <w:r w:rsidRPr="00B72930">
              <w:rPr>
                <w:rFonts w:asciiTheme="minorHAnsi" w:hAnsiTheme="minorHAnsi"/>
                <w:color w:val="0000FF"/>
                <w:sz w:val="20"/>
              </w:rPr>
              <w:t xml:space="preserve"> open-use computing facilities (Section </w:t>
            </w:r>
            <w:r>
              <w:rPr>
                <w:rFonts w:asciiTheme="minorHAnsi" w:hAnsiTheme="minorHAnsi"/>
                <w:color w:val="0000FF"/>
                <w:sz w:val="20"/>
              </w:rPr>
              <w:t>4.1</w:t>
            </w:r>
            <w:r w:rsidRPr="00B72930">
              <w:rPr>
                <w:rFonts w:asciiTheme="minorHAnsi" w:hAnsiTheme="minorHAnsi"/>
                <w:color w:val="0000FF"/>
                <w:sz w:val="20"/>
              </w:rPr>
              <w:t xml:space="preserve">) and those obtained through the use of computing facilities at other institutions (Section </w:t>
            </w:r>
            <w:r>
              <w:rPr>
                <w:rFonts w:asciiTheme="minorHAnsi" w:hAnsiTheme="minorHAnsi"/>
                <w:color w:val="0000FF"/>
                <w:sz w:val="20"/>
              </w:rPr>
              <w:t>4.2</w:t>
            </w:r>
            <w:r w:rsidRPr="00B72930">
              <w:rPr>
                <w:rFonts w:asciiTheme="minorHAnsi" w:hAnsiTheme="minorHAnsi"/>
                <w:color w:val="0000FF"/>
                <w:sz w:val="20"/>
              </w:rPr>
              <w:t>).</w:t>
            </w:r>
          </w:p>
          <w:p w14:paraId="56C419F8" w14:textId="77777777" w:rsidR="00B70C77" w:rsidRDefault="00B70C77" w:rsidP="00B70C77">
            <w:pPr>
              <w:pStyle w:val="a9"/>
              <w:numPr>
                <w:ilvl w:val="0"/>
                <w:numId w:val="5"/>
              </w:numPr>
              <w:ind w:leftChars="0"/>
              <w:rPr>
                <w:rFonts w:asciiTheme="minorHAnsi" w:hAnsiTheme="minorHAnsi"/>
                <w:color w:val="0000FF"/>
                <w:sz w:val="20"/>
              </w:rPr>
            </w:pPr>
            <w:r w:rsidRPr="00B72930">
              <w:rPr>
                <w:rFonts w:asciiTheme="minorHAnsi" w:hAnsiTheme="minorHAnsi"/>
                <w:color w:val="0000FF"/>
                <w:sz w:val="20"/>
              </w:rPr>
              <w:t>Provide as much detail as possible on the bibliographic information in the literature. Do not abbreviate the volume number or page numbers.</w:t>
            </w:r>
          </w:p>
          <w:p w14:paraId="3C252320" w14:textId="77777777" w:rsidR="00B70C77" w:rsidRDefault="00B70C77" w:rsidP="00B70C77">
            <w:pPr>
              <w:pStyle w:val="a9"/>
              <w:numPr>
                <w:ilvl w:val="0"/>
                <w:numId w:val="5"/>
              </w:numPr>
              <w:ind w:leftChars="0"/>
              <w:rPr>
                <w:rFonts w:asciiTheme="minorHAnsi" w:hAnsiTheme="minorHAnsi"/>
                <w:color w:val="0000FF"/>
                <w:sz w:val="20"/>
              </w:rPr>
            </w:pPr>
            <w:r w:rsidRPr="00B72930">
              <w:rPr>
                <w:rFonts w:asciiTheme="minorHAnsi" w:hAnsiTheme="minorHAnsi"/>
                <w:color w:val="0000FF"/>
                <w:sz w:val="20"/>
              </w:rPr>
              <w:t>Include the specific names of the equipment and resources you used</w:t>
            </w:r>
            <w:r>
              <w:rPr>
                <w:rFonts w:asciiTheme="minorHAnsi" w:hAnsiTheme="minorHAnsi"/>
                <w:color w:val="0000FF"/>
                <w:sz w:val="20"/>
              </w:rPr>
              <w:t>.</w:t>
            </w:r>
          </w:p>
          <w:p w14:paraId="77C148E8" w14:textId="77777777" w:rsidR="00B70C77" w:rsidRDefault="00B70C77" w:rsidP="00B70C77">
            <w:pPr>
              <w:pStyle w:val="a9"/>
              <w:numPr>
                <w:ilvl w:val="0"/>
                <w:numId w:val="5"/>
              </w:numPr>
              <w:ind w:leftChars="0"/>
              <w:rPr>
                <w:rFonts w:asciiTheme="minorHAnsi" w:hAnsiTheme="minorHAnsi"/>
                <w:color w:val="0000FF"/>
                <w:sz w:val="20"/>
              </w:rPr>
            </w:pPr>
            <w:r w:rsidRPr="00B72930">
              <w:rPr>
                <w:rFonts w:asciiTheme="minorHAnsi" w:hAnsiTheme="minorHAnsi"/>
                <w:color w:val="0000FF"/>
                <w:sz w:val="20"/>
              </w:rPr>
              <w:t>The applicant's name should be written in bold in the list of authors.</w:t>
            </w:r>
          </w:p>
          <w:p w14:paraId="4D16D4A8" w14:textId="77777777" w:rsidR="00B70C77" w:rsidRDefault="00B70C77" w:rsidP="00B70C77">
            <w:pPr>
              <w:pStyle w:val="a9"/>
              <w:numPr>
                <w:ilvl w:val="0"/>
                <w:numId w:val="5"/>
              </w:numPr>
              <w:ind w:leftChars="0"/>
              <w:rPr>
                <w:rFonts w:asciiTheme="minorHAnsi" w:hAnsiTheme="minorHAnsi"/>
                <w:color w:val="0000FF"/>
                <w:sz w:val="20"/>
              </w:rPr>
            </w:pPr>
            <w:r w:rsidRPr="00B72930">
              <w:rPr>
                <w:rFonts w:asciiTheme="minorHAnsi" w:hAnsiTheme="minorHAnsi"/>
                <w:color w:val="0000FF"/>
                <w:sz w:val="20"/>
              </w:rPr>
              <w:t>Use ``et al.'' or other abbreviations as appropriate when there are many authors</w:t>
            </w:r>
            <w:r>
              <w:rPr>
                <w:rFonts w:asciiTheme="minorHAnsi" w:hAnsiTheme="minorHAnsi"/>
                <w:color w:val="0000FF"/>
                <w:sz w:val="20"/>
              </w:rPr>
              <w:t>.</w:t>
            </w:r>
          </w:p>
          <w:p w14:paraId="7FE90BEA" w14:textId="77777777" w:rsidR="00B70C77" w:rsidRDefault="00B70C77" w:rsidP="00B70C77">
            <w:pPr>
              <w:rPr>
                <w:rFonts w:asciiTheme="minorHAnsi" w:hAnsiTheme="minorHAnsi"/>
                <w:color w:val="0000FF"/>
                <w:sz w:val="20"/>
              </w:rPr>
            </w:pPr>
            <w:r w:rsidRPr="00B72930">
              <w:rPr>
                <w:rFonts w:asciiTheme="minorHAnsi" w:hAnsiTheme="minorHAnsi"/>
                <w:color w:val="0000FF"/>
                <w:sz w:val="20"/>
              </w:rPr>
              <w:t>Here are some examples.</w:t>
            </w:r>
          </w:p>
          <w:p w14:paraId="2A7B1CE0" w14:textId="77777777" w:rsidR="00B70C77" w:rsidRPr="00EC0FEB" w:rsidRDefault="00B70C77" w:rsidP="00B70C77">
            <w:pPr>
              <w:rPr>
                <w:rFonts w:asciiTheme="minorHAnsi" w:hAnsiTheme="minorHAnsi"/>
                <w:color w:val="0000FF"/>
                <w:sz w:val="20"/>
              </w:rPr>
            </w:pPr>
          </w:p>
          <w:p w14:paraId="500F836F" w14:textId="747F7932" w:rsidR="00B70C77" w:rsidRPr="00B72930" w:rsidRDefault="003E7D0C" w:rsidP="00B70C77">
            <w:pPr>
              <w:rPr>
                <w:rFonts w:asciiTheme="minorHAnsi" w:hAnsiTheme="minorHAnsi"/>
                <w:b/>
                <w:bCs/>
                <w:color w:val="000000" w:themeColor="text1"/>
                <w:sz w:val="22"/>
                <w:szCs w:val="32"/>
              </w:rPr>
            </w:pPr>
            <w:r>
              <w:rPr>
                <w:rFonts w:asciiTheme="minorHAnsi" w:hAnsiTheme="minorHAnsi"/>
                <w:b/>
                <w:bCs/>
                <w:color w:val="000000" w:themeColor="text1"/>
                <w:sz w:val="22"/>
                <w:szCs w:val="32"/>
              </w:rPr>
              <w:t>5</w:t>
            </w:r>
            <w:r w:rsidR="00B70C77" w:rsidRPr="00B72930">
              <w:rPr>
                <w:rFonts w:asciiTheme="minorHAnsi" w:hAnsiTheme="minorHAnsi"/>
                <w:b/>
                <w:bCs/>
                <w:color w:val="000000" w:themeColor="text1"/>
                <w:sz w:val="22"/>
                <w:szCs w:val="32"/>
              </w:rPr>
              <w:t xml:space="preserve">.1 Publications achieved through the use of </w:t>
            </w:r>
            <w:proofErr w:type="spellStart"/>
            <w:r w:rsidR="00B70C77" w:rsidRPr="00B72930">
              <w:rPr>
                <w:rFonts w:asciiTheme="minorHAnsi" w:hAnsiTheme="minorHAnsi"/>
                <w:b/>
                <w:bCs/>
                <w:color w:val="000000" w:themeColor="text1"/>
                <w:sz w:val="22"/>
                <w:szCs w:val="32"/>
              </w:rPr>
              <w:t>CfCA</w:t>
            </w:r>
            <w:r w:rsidR="00B70C77">
              <w:rPr>
                <w:rFonts w:asciiTheme="minorHAnsi" w:hAnsiTheme="minorHAnsi"/>
                <w:b/>
                <w:bCs/>
                <w:color w:val="000000" w:themeColor="text1"/>
                <w:sz w:val="22"/>
                <w:szCs w:val="32"/>
              </w:rPr>
              <w:t>’s</w:t>
            </w:r>
            <w:proofErr w:type="spellEnd"/>
            <w:r w:rsidR="00B70C77" w:rsidRPr="00B72930">
              <w:rPr>
                <w:rFonts w:asciiTheme="minorHAnsi" w:hAnsiTheme="minorHAnsi"/>
                <w:b/>
                <w:bCs/>
                <w:color w:val="000000" w:themeColor="text1"/>
                <w:sz w:val="22"/>
                <w:szCs w:val="32"/>
              </w:rPr>
              <w:t xml:space="preserve"> facilities</w:t>
            </w:r>
          </w:p>
          <w:p w14:paraId="7E320CCA" w14:textId="77777777" w:rsidR="00B70C77" w:rsidRPr="00EC0FEB" w:rsidRDefault="00B70C77" w:rsidP="00B70C77">
            <w:pPr>
              <w:numPr>
                <w:ilvl w:val="0"/>
                <w:numId w:val="1"/>
              </w:numPr>
              <w:ind w:left="528"/>
              <w:rPr>
                <w:rFonts w:asciiTheme="minorHAnsi" w:hAnsiTheme="minorHAnsi"/>
                <w:color w:val="0000FF"/>
                <w:sz w:val="20"/>
              </w:rPr>
            </w:pPr>
            <w:r w:rsidRPr="00EC0FEB">
              <w:rPr>
                <w:rFonts w:asciiTheme="minorHAnsi" w:hAnsiTheme="minorHAnsi"/>
                <w:b/>
                <w:bCs/>
                <w:color w:val="0000FF"/>
                <w:sz w:val="20"/>
              </w:rPr>
              <w:t>Iwasaki, K.</w:t>
            </w:r>
            <w:r w:rsidRPr="00EC0FEB">
              <w:rPr>
                <w:rFonts w:asciiTheme="minorHAnsi" w:hAnsiTheme="minorHAnsi"/>
                <w:color w:val="0000FF"/>
                <w:sz w:val="20"/>
              </w:rPr>
              <w:t xml:space="preserve">, </w:t>
            </w:r>
            <w:proofErr w:type="spellStart"/>
            <w:r w:rsidRPr="00EC0FEB">
              <w:rPr>
                <w:rFonts w:asciiTheme="minorHAnsi" w:hAnsiTheme="minorHAnsi"/>
                <w:color w:val="0000FF"/>
                <w:sz w:val="20"/>
              </w:rPr>
              <w:t>Tomida</w:t>
            </w:r>
            <w:proofErr w:type="spellEnd"/>
            <w:r w:rsidRPr="00EC0FEB">
              <w:rPr>
                <w:rFonts w:asciiTheme="minorHAnsi" w:hAnsiTheme="minorHAnsi"/>
                <w:color w:val="0000FF"/>
                <w:sz w:val="20"/>
              </w:rPr>
              <w:t xml:space="preserve">, K., Inoue, T., </w:t>
            </w:r>
            <w:proofErr w:type="spellStart"/>
            <w:r w:rsidRPr="00EC0FEB">
              <w:rPr>
                <w:rFonts w:asciiTheme="minorHAnsi" w:hAnsiTheme="minorHAnsi"/>
                <w:color w:val="0000FF"/>
                <w:sz w:val="20"/>
              </w:rPr>
              <w:t>Inutsuka</w:t>
            </w:r>
            <w:proofErr w:type="spellEnd"/>
            <w:r w:rsidRPr="00EC0FEB">
              <w:rPr>
                <w:rFonts w:asciiTheme="minorHAnsi" w:hAnsiTheme="minorHAnsi"/>
                <w:color w:val="0000FF"/>
                <w:sz w:val="20"/>
              </w:rPr>
              <w:t xml:space="preserve">, S. (2019) The early stage of molecular cloud formation by compression of two-phase atomic gases. </w:t>
            </w:r>
            <w:r w:rsidRPr="00EC0FEB">
              <w:rPr>
                <w:rFonts w:asciiTheme="minorHAnsi" w:hAnsiTheme="minorHAnsi"/>
                <w:i/>
                <w:iCs/>
                <w:color w:val="0000FF"/>
                <w:sz w:val="20"/>
              </w:rPr>
              <w:t>The Astrophysical Journal,</w:t>
            </w:r>
            <w:r w:rsidRPr="00EC0FEB">
              <w:rPr>
                <w:rFonts w:asciiTheme="minorHAnsi" w:hAnsiTheme="minorHAnsi"/>
                <w:color w:val="0000FF"/>
                <w:sz w:val="20"/>
              </w:rPr>
              <w:t xml:space="preserve"> volume 873, 6. (XC30, XC50)</w:t>
            </w:r>
          </w:p>
          <w:p w14:paraId="6121AEEC" w14:textId="77777777" w:rsidR="00B70C77" w:rsidRPr="00EC0FEB" w:rsidRDefault="00B70C77" w:rsidP="00B70C77">
            <w:pPr>
              <w:numPr>
                <w:ilvl w:val="0"/>
                <w:numId w:val="1"/>
              </w:numPr>
              <w:ind w:left="528"/>
              <w:rPr>
                <w:rFonts w:asciiTheme="minorHAnsi" w:hAnsiTheme="minorHAnsi"/>
                <w:color w:val="0000FF"/>
                <w:sz w:val="20"/>
              </w:rPr>
            </w:pPr>
            <w:r w:rsidRPr="00EC0FEB">
              <w:rPr>
                <w:rFonts w:asciiTheme="minorHAnsi" w:hAnsiTheme="minorHAnsi"/>
                <w:color w:val="0000FF"/>
                <w:sz w:val="20"/>
              </w:rPr>
              <w:t xml:space="preserve">Takasao, S., </w:t>
            </w:r>
            <w:proofErr w:type="spellStart"/>
            <w:r w:rsidRPr="00EC0FEB">
              <w:rPr>
                <w:rFonts w:asciiTheme="minorHAnsi" w:hAnsiTheme="minorHAnsi"/>
                <w:color w:val="0000FF"/>
                <w:sz w:val="20"/>
              </w:rPr>
              <w:t>Tomida</w:t>
            </w:r>
            <w:proofErr w:type="spellEnd"/>
            <w:r w:rsidRPr="00EC0FEB">
              <w:rPr>
                <w:rFonts w:asciiTheme="minorHAnsi" w:hAnsiTheme="minorHAnsi"/>
                <w:color w:val="0000FF"/>
                <w:sz w:val="20"/>
              </w:rPr>
              <w:t xml:space="preserve">, K., </w:t>
            </w:r>
            <w:r w:rsidRPr="00EC0FEB">
              <w:rPr>
                <w:rFonts w:asciiTheme="minorHAnsi" w:hAnsiTheme="minorHAnsi"/>
                <w:b/>
                <w:bCs/>
                <w:color w:val="0000FF"/>
                <w:sz w:val="20"/>
              </w:rPr>
              <w:t>Iwasaki, K.</w:t>
            </w:r>
            <w:r w:rsidRPr="00EC0FEB">
              <w:rPr>
                <w:rFonts w:asciiTheme="minorHAnsi" w:hAnsiTheme="minorHAnsi"/>
                <w:color w:val="0000FF"/>
                <w:sz w:val="20"/>
              </w:rPr>
              <w:t xml:space="preserve">, Suzuki, T. K. (2019) Giant </w:t>
            </w:r>
            <w:proofErr w:type="spellStart"/>
            <w:r w:rsidRPr="00EC0FEB">
              <w:rPr>
                <w:rFonts w:asciiTheme="minorHAnsi" w:hAnsiTheme="minorHAnsi"/>
                <w:color w:val="0000FF"/>
                <w:sz w:val="20"/>
              </w:rPr>
              <w:t>protostellar</w:t>
            </w:r>
            <w:proofErr w:type="spellEnd"/>
            <w:r w:rsidRPr="00EC0FEB">
              <w:rPr>
                <w:rFonts w:asciiTheme="minorHAnsi" w:hAnsiTheme="minorHAnsi"/>
                <w:color w:val="0000FF"/>
                <w:sz w:val="20"/>
              </w:rPr>
              <w:t xml:space="preserve"> flares: Accretion-driven accumulation and reconnection-driven ejection of magnetic flux in protostars. </w:t>
            </w:r>
            <w:r w:rsidRPr="00EC0FEB">
              <w:rPr>
                <w:rFonts w:asciiTheme="minorHAnsi" w:hAnsiTheme="minorHAnsi"/>
                <w:i/>
                <w:iCs/>
                <w:color w:val="0000FF"/>
                <w:sz w:val="20"/>
              </w:rPr>
              <w:t>The Astrophysical Journal</w:t>
            </w:r>
            <w:r w:rsidRPr="00EC0FEB">
              <w:rPr>
                <w:rFonts w:asciiTheme="minorHAnsi" w:hAnsiTheme="minorHAnsi"/>
                <w:color w:val="0000FF"/>
                <w:sz w:val="20"/>
              </w:rPr>
              <w:t>, volume 878, L10. (XC30, XC50)</w:t>
            </w:r>
          </w:p>
          <w:p w14:paraId="64407238" w14:textId="77777777" w:rsidR="00B70C77" w:rsidRPr="00EC0FEB" w:rsidRDefault="00B70C77" w:rsidP="00B70C77">
            <w:pPr>
              <w:numPr>
                <w:ilvl w:val="0"/>
                <w:numId w:val="1"/>
              </w:numPr>
              <w:ind w:left="528"/>
              <w:rPr>
                <w:rFonts w:asciiTheme="minorHAnsi" w:hAnsiTheme="minorHAnsi"/>
                <w:color w:val="0000FF"/>
                <w:sz w:val="20"/>
              </w:rPr>
            </w:pPr>
            <w:r w:rsidRPr="006A3825">
              <w:rPr>
                <w:rFonts w:asciiTheme="minorHAnsi" w:hAnsiTheme="minorHAnsi"/>
                <w:color w:val="0000FF"/>
                <w:sz w:val="20"/>
                <w:lang w:val="fr-FR"/>
              </w:rPr>
              <w:t xml:space="preserve">Tsukamoto, Y., </w:t>
            </w:r>
            <w:r w:rsidRPr="006A3825">
              <w:rPr>
                <w:rFonts w:asciiTheme="minorHAnsi" w:hAnsiTheme="minorHAnsi"/>
                <w:b/>
                <w:bCs/>
                <w:color w:val="0000FF"/>
                <w:sz w:val="20"/>
                <w:lang w:val="fr-FR"/>
              </w:rPr>
              <w:t>Iwasaki, K.</w:t>
            </w:r>
            <w:r w:rsidRPr="006A3825">
              <w:rPr>
                <w:rFonts w:asciiTheme="minorHAnsi" w:hAnsiTheme="minorHAnsi"/>
                <w:color w:val="0000FF"/>
                <w:sz w:val="20"/>
                <w:lang w:val="fr-FR"/>
              </w:rPr>
              <w:t xml:space="preserve">, et al. </w:t>
            </w:r>
            <w:r w:rsidRPr="00EC0FEB">
              <w:rPr>
                <w:rFonts w:asciiTheme="minorHAnsi" w:hAnsiTheme="minorHAnsi"/>
                <w:color w:val="0000FF"/>
                <w:sz w:val="20"/>
              </w:rPr>
              <w:t xml:space="preserve">(2015) Bimodality of circumstellar disk evolution induced by the hall current. </w:t>
            </w:r>
            <w:r w:rsidRPr="00EC0FEB">
              <w:rPr>
                <w:rFonts w:asciiTheme="minorHAnsi" w:hAnsiTheme="minorHAnsi"/>
                <w:i/>
                <w:iCs/>
                <w:color w:val="0000FF"/>
                <w:sz w:val="20"/>
              </w:rPr>
              <w:t>The Astrophysical Journal,</w:t>
            </w:r>
            <w:r w:rsidRPr="00EC0FEB">
              <w:rPr>
                <w:rFonts w:asciiTheme="minorHAnsi" w:hAnsiTheme="minorHAnsi"/>
                <w:color w:val="0000FF"/>
                <w:sz w:val="20"/>
              </w:rPr>
              <w:t xml:space="preserve"> volume 810, L26.</w:t>
            </w:r>
            <w:r>
              <w:rPr>
                <w:rFonts w:asciiTheme="minorHAnsi" w:hAnsiTheme="minorHAnsi" w:hint="eastAsia"/>
                <w:color w:val="0000FF"/>
                <w:sz w:val="20"/>
              </w:rPr>
              <w:t xml:space="preserve"> </w:t>
            </w:r>
            <w:r>
              <w:rPr>
                <w:rFonts w:asciiTheme="minorHAnsi" w:hAnsiTheme="minorHAnsi"/>
                <w:color w:val="0000FF"/>
                <w:sz w:val="20"/>
              </w:rPr>
              <w:t>(XC30)</w:t>
            </w:r>
          </w:p>
          <w:p w14:paraId="176AAA0F" w14:textId="77777777" w:rsidR="00B70C77" w:rsidRPr="00EC0FEB" w:rsidRDefault="00B70C77" w:rsidP="00B70C77">
            <w:pPr>
              <w:ind w:left="105"/>
              <w:rPr>
                <w:rFonts w:asciiTheme="minorHAnsi" w:hAnsiTheme="minorHAnsi"/>
                <w:color w:val="0000FF"/>
                <w:sz w:val="20"/>
              </w:rPr>
            </w:pPr>
          </w:p>
          <w:p w14:paraId="720AC183" w14:textId="55C304E1" w:rsidR="00B70C77" w:rsidRPr="00C51FA9" w:rsidRDefault="003E7D0C" w:rsidP="003E7D0C">
            <w:pPr>
              <w:rPr>
                <w:rFonts w:asciiTheme="minorHAnsi" w:hAnsiTheme="minorHAnsi"/>
                <w:b/>
                <w:bCs/>
                <w:color w:val="000000" w:themeColor="text1"/>
                <w:sz w:val="22"/>
                <w:szCs w:val="32"/>
              </w:rPr>
            </w:pPr>
            <w:r>
              <w:rPr>
                <w:rFonts w:asciiTheme="minorHAnsi" w:hAnsiTheme="minorHAnsi"/>
                <w:b/>
                <w:bCs/>
                <w:color w:val="000000" w:themeColor="text1"/>
                <w:sz w:val="22"/>
                <w:szCs w:val="32"/>
              </w:rPr>
              <w:t>5</w:t>
            </w:r>
            <w:r w:rsidR="00B70C77" w:rsidRPr="00C51FA9">
              <w:rPr>
                <w:rFonts w:asciiTheme="minorHAnsi" w:hAnsiTheme="minorHAnsi"/>
                <w:b/>
                <w:bCs/>
                <w:color w:val="000000" w:themeColor="text1"/>
                <w:sz w:val="22"/>
                <w:szCs w:val="32"/>
              </w:rPr>
              <w:t xml:space="preserve">.2 Publications achieved through the use of </w:t>
            </w:r>
            <w:r w:rsidR="00B70C77">
              <w:rPr>
                <w:rFonts w:asciiTheme="minorHAnsi" w:hAnsiTheme="minorHAnsi"/>
                <w:b/>
                <w:bCs/>
                <w:color w:val="000000" w:themeColor="text1"/>
                <w:sz w:val="22"/>
                <w:szCs w:val="32"/>
              </w:rPr>
              <w:t>other</w:t>
            </w:r>
            <w:r w:rsidR="00B70C77" w:rsidRPr="00C51FA9">
              <w:rPr>
                <w:rFonts w:asciiTheme="minorHAnsi" w:hAnsiTheme="minorHAnsi"/>
                <w:b/>
                <w:bCs/>
                <w:color w:val="000000" w:themeColor="text1"/>
                <w:sz w:val="22"/>
                <w:szCs w:val="32"/>
              </w:rPr>
              <w:t xml:space="preserve"> facilitie</w:t>
            </w:r>
            <w:r w:rsidR="00B70C77">
              <w:rPr>
                <w:rFonts w:asciiTheme="minorHAnsi" w:hAnsiTheme="minorHAnsi"/>
                <w:b/>
                <w:bCs/>
                <w:color w:val="000000" w:themeColor="text1"/>
                <w:sz w:val="22"/>
                <w:szCs w:val="32"/>
              </w:rPr>
              <w:t>s</w:t>
            </w:r>
          </w:p>
          <w:p w14:paraId="3009925A" w14:textId="5B75FA47" w:rsidR="00E56BEA" w:rsidRPr="00B70C77" w:rsidRDefault="00B70C77" w:rsidP="00E56BEA">
            <w:pPr>
              <w:numPr>
                <w:ilvl w:val="0"/>
                <w:numId w:val="1"/>
              </w:numPr>
              <w:ind w:left="528"/>
              <w:rPr>
                <w:rFonts w:asciiTheme="minorHAnsi" w:hAnsiTheme="minorHAnsi"/>
                <w:color w:val="0000FF"/>
                <w:sz w:val="20"/>
              </w:rPr>
            </w:pPr>
            <w:r w:rsidRPr="00EC0FEB">
              <w:rPr>
                <w:rFonts w:asciiTheme="minorHAnsi" w:hAnsiTheme="minorHAnsi"/>
                <w:b/>
                <w:bCs/>
                <w:color w:val="0000FF"/>
                <w:sz w:val="20"/>
              </w:rPr>
              <w:t>Iwasaki, K.</w:t>
            </w:r>
            <w:r w:rsidRPr="00EC0FEB">
              <w:rPr>
                <w:rFonts w:asciiTheme="minorHAnsi" w:hAnsiTheme="minorHAnsi"/>
                <w:color w:val="0000FF"/>
                <w:sz w:val="20"/>
              </w:rPr>
              <w:t xml:space="preserve"> (2015) Minimizing dispersive errors in smoothed particle magnetohydrodynamics for strongly magnetized medium. </w:t>
            </w:r>
            <w:r w:rsidRPr="00EC0FEB">
              <w:rPr>
                <w:rFonts w:asciiTheme="minorHAnsi" w:hAnsiTheme="minorHAnsi"/>
                <w:i/>
                <w:iCs/>
                <w:color w:val="0000FF"/>
                <w:sz w:val="20"/>
              </w:rPr>
              <w:t>Journal of Computational Physics</w:t>
            </w:r>
            <w:r w:rsidRPr="00EC0FEB">
              <w:rPr>
                <w:rFonts w:asciiTheme="minorHAnsi" w:hAnsiTheme="minorHAnsi"/>
                <w:color w:val="0000FF"/>
                <w:sz w:val="20"/>
              </w:rPr>
              <w:t>, volume 302, 359. (JCAHPC/</w:t>
            </w:r>
            <w:proofErr w:type="spellStart"/>
            <w:r w:rsidRPr="00EC0FEB">
              <w:rPr>
                <w:rFonts w:asciiTheme="minorHAnsi" w:hAnsiTheme="minorHAnsi"/>
                <w:color w:val="0000FF"/>
                <w:sz w:val="20"/>
              </w:rPr>
              <w:t>Oakforest</w:t>
            </w:r>
            <w:proofErr w:type="spellEnd"/>
            <w:r w:rsidRPr="00EC0FEB">
              <w:rPr>
                <w:rFonts w:asciiTheme="minorHAnsi" w:hAnsiTheme="minorHAnsi"/>
                <w:color w:val="0000FF"/>
                <w:sz w:val="20"/>
              </w:rPr>
              <w:t>-PACS)</w:t>
            </w:r>
          </w:p>
          <w:p w14:paraId="3D5FE7EF" w14:textId="77777777" w:rsidR="00E65870" w:rsidRDefault="00E65870" w:rsidP="00E56BEA">
            <w:pPr>
              <w:rPr>
                <w:color w:val="0000FF"/>
                <w:sz w:val="20"/>
              </w:rPr>
            </w:pPr>
          </w:p>
          <w:p w14:paraId="74E1A476" w14:textId="7FCE633D" w:rsidR="00B57CD4" w:rsidRPr="003A2983" w:rsidRDefault="00B57CD4" w:rsidP="00886B83">
            <w:pPr>
              <w:rPr>
                <w:color w:val="0000FF"/>
                <w:sz w:val="20"/>
              </w:rPr>
            </w:pPr>
          </w:p>
        </w:tc>
      </w:tr>
    </w:tbl>
    <w:p w14:paraId="3800CCBD" w14:textId="6AAAD97E" w:rsidR="00347B14" w:rsidRPr="00C23BE7" w:rsidRDefault="00347B14" w:rsidP="00C23BE7">
      <w:pPr>
        <w:spacing w:line="160" w:lineRule="atLeast"/>
        <w:rPr>
          <w:color w:val="0000FF"/>
          <w:sz w:val="2"/>
          <w:szCs w:val="2"/>
        </w:rPr>
      </w:pPr>
    </w:p>
    <w:sectPr w:rsidR="00347B14" w:rsidRPr="00C23BE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7F852" w14:textId="77777777" w:rsidR="00E7241A" w:rsidRDefault="00E7241A" w:rsidP="00347B14">
      <w:r>
        <w:separator/>
      </w:r>
    </w:p>
  </w:endnote>
  <w:endnote w:type="continuationSeparator" w:id="0">
    <w:p w14:paraId="3E793904" w14:textId="77777777" w:rsidR="00E7241A" w:rsidRDefault="00E7241A" w:rsidP="00347B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DCE27" w14:textId="77777777" w:rsidR="00BE4738" w:rsidRDefault="00BE4738">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DCCE2" w14:textId="7543AFFD" w:rsidR="00347B14" w:rsidRPr="00402087" w:rsidRDefault="00347B14" w:rsidP="00347B14">
    <w:pPr>
      <w:pStyle w:val="a5"/>
      <w:jc w:val="right"/>
      <w:rPr>
        <w:sz w:val="22"/>
        <w:szCs w:val="22"/>
      </w:rPr>
    </w:pPr>
    <w:r w:rsidRPr="00402087">
      <w:rPr>
        <w:rFonts w:hint="eastAsia"/>
        <w:sz w:val="22"/>
        <w:szCs w:val="22"/>
      </w:rPr>
      <w:t>(</w:t>
    </w:r>
    <w:r w:rsidR="00831363">
      <w:rPr>
        <w:kern w:val="0"/>
        <w:sz w:val="22"/>
        <w:szCs w:val="22"/>
      </w:rPr>
      <w:t>The amount of description should not exceed one page</w:t>
    </w:r>
    <w:r w:rsidRPr="00402087">
      <w:rPr>
        <w:rFonts w:hint="eastAsia"/>
        <w:sz w:val="22"/>
        <w:szCs w:val="22"/>
      </w:rPr>
      <w:t>)</w:t>
    </w:r>
  </w:p>
  <w:p w14:paraId="5259CC5F" w14:textId="77777777" w:rsidR="00347B14" w:rsidRDefault="00347B14" w:rsidP="00347B14">
    <w:pPr>
      <w:pStyle w:val="a5"/>
      <w:jc w:val="center"/>
    </w:pPr>
    <w:r>
      <w:fldChar w:fldCharType="begin"/>
    </w:r>
    <w:r>
      <w:instrText>PAGE   \* MERGEFORMAT</w:instrText>
    </w:r>
    <w:r>
      <w:fldChar w:fldCharType="separate"/>
    </w:r>
    <w:r>
      <w:rPr>
        <w:lang w:val="ja-JP"/>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23950" w14:textId="77777777" w:rsidR="00BE4738" w:rsidRDefault="00BE473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D67788" w14:textId="77777777" w:rsidR="00E7241A" w:rsidRDefault="00E7241A" w:rsidP="00347B14">
      <w:r>
        <w:rPr>
          <w:rFonts w:hint="eastAsia"/>
        </w:rPr>
        <w:separator/>
      </w:r>
    </w:p>
  </w:footnote>
  <w:footnote w:type="continuationSeparator" w:id="0">
    <w:p w14:paraId="7ECD7BB7" w14:textId="77777777" w:rsidR="00E7241A" w:rsidRDefault="00E7241A" w:rsidP="00347B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D6E15" w14:textId="77777777" w:rsidR="00BE4738" w:rsidRDefault="00BE4738">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4EFE3" w14:textId="334AD63F" w:rsidR="008F0D61" w:rsidRPr="008F0D61" w:rsidRDefault="008F0D61" w:rsidP="00C25C0C">
    <w:pPr>
      <w:pStyle w:val="a3"/>
      <w:wordWrap w:val="0"/>
      <w:jc w:val="right"/>
      <w:rPr>
        <w:sz w:val="20"/>
        <w:szCs w:val="20"/>
      </w:rPr>
    </w:pPr>
    <w:r w:rsidRPr="008F0D61">
      <w:rPr>
        <w:sz w:val="20"/>
        <w:szCs w:val="20"/>
      </w:rPr>
      <w:t>202</w:t>
    </w:r>
    <w:r w:rsidR="00513422">
      <w:rPr>
        <w:rFonts w:hint="eastAsia"/>
        <w:sz w:val="20"/>
        <w:szCs w:val="20"/>
      </w:rPr>
      <w:t>6</w:t>
    </w:r>
    <w:r>
      <w:rPr>
        <w:sz w:val="20"/>
        <w:szCs w:val="20"/>
      </w:rPr>
      <w:noBreakHyphen/>
    </w:r>
    <w:r>
      <w:rPr>
        <w:sz w:val="20"/>
        <w:szCs w:val="20"/>
      </w:rPr>
      <w:softHyphen/>
    </w:r>
    <w:r w:rsidR="00352744">
      <w:rPr>
        <w:sz w:val="20"/>
        <w:szCs w:val="20"/>
      </w:rPr>
      <w:t>0</w:t>
    </w:r>
    <w:r w:rsidR="00513422">
      <w:rPr>
        <w:rFonts w:hint="eastAsia"/>
        <w:sz w:val="20"/>
        <w:szCs w:val="20"/>
      </w:rPr>
      <w:t>4</w:t>
    </w:r>
    <w:r w:rsidRPr="008F0D61">
      <w:rPr>
        <w:sz w:val="20"/>
        <w:szCs w:val="20"/>
      </w:rPr>
      <w:t>-0</w:t>
    </w:r>
    <w:r w:rsidR="00BE4738">
      <w:rPr>
        <w:rFonts w:hint="eastAsia"/>
        <w:sz w:val="20"/>
        <w:szCs w:val="20"/>
      </w:rPr>
      <w:t>1</w:t>
    </w:r>
    <w:r w:rsidRPr="008F0D61">
      <w:rPr>
        <w:sz w:val="20"/>
        <w:szCs w:val="20"/>
      </w:rPr>
      <w:t>-cfca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102C8" w14:textId="77777777" w:rsidR="00BE4738" w:rsidRDefault="00BE4738">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094757"/>
    <w:multiLevelType w:val="hybridMultilevel"/>
    <w:tmpl w:val="C70CBEB2"/>
    <w:lvl w:ilvl="0" w:tplc="85801206">
      <w:start w:val="1"/>
      <w:numFmt w:val="decimal"/>
      <w:lvlText w:val="[%1]"/>
      <w:lvlJc w:val="left"/>
      <w:pPr>
        <w:ind w:left="420" w:hanging="420"/>
      </w:pPr>
      <w:rPr>
        <w:rFont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A060018"/>
    <w:multiLevelType w:val="hybridMultilevel"/>
    <w:tmpl w:val="A1CCB25C"/>
    <w:lvl w:ilvl="0" w:tplc="04090001">
      <w:start w:val="1"/>
      <w:numFmt w:val="bullet"/>
      <w:lvlText w:val=""/>
      <w:lvlJc w:val="left"/>
      <w:pPr>
        <w:ind w:left="620" w:hanging="420"/>
      </w:pPr>
      <w:rPr>
        <w:rFonts w:ascii="Wingdings" w:hAnsi="Wingdings" w:hint="default"/>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2" w15:restartNumberingAfterBreak="0">
    <w:nsid w:val="4CE663E0"/>
    <w:multiLevelType w:val="hybridMultilevel"/>
    <w:tmpl w:val="5D3E866C"/>
    <w:lvl w:ilvl="0" w:tplc="ACC48C5E">
      <w:start w:val="1"/>
      <w:numFmt w:val="decimal"/>
      <w:lvlText w:val="[%1]"/>
      <w:lvlJc w:val="left"/>
      <w:pPr>
        <w:ind w:left="620" w:hanging="420"/>
      </w:pPr>
      <w:rPr>
        <w:rFonts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3" w15:restartNumberingAfterBreak="0">
    <w:nsid w:val="695235AD"/>
    <w:multiLevelType w:val="hybridMultilevel"/>
    <w:tmpl w:val="F8347DD8"/>
    <w:lvl w:ilvl="0" w:tplc="04090001">
      <w:start w:val="1"/>
      <w:numFmt w:val="bullet"/>
      <w:lvlText w:val=""/>
      <w:lvlJc w:val="left"/>
      <w:pPr>
        <w:ind w:left="720" w:hanging="420"/>
      </w:pPr>
      <w:rPr>
        <w:rFonts w:ascii="Wingdings" w:hAnsi="Wingdings" w:hint="default"/>
      </w:rPr>
    </w:lvl>
    <w:lvl w:ilvl="1" w:tplc="0409000B" w:tentative="1">
      <w:start w:val="1"/>
      <w:numFmt w:val="bullet"/>
      <w:lvlText w:val=""/>
      <w:lvlJc w:val="left"/>
      <w:pPr>
        <w:ind w:left="1140" w:hanging="420"/>
      </w:pPr>
      <w:rPr>
        <w:rFonts w:ascii="Wingdings" w:hAnsi="Wingdings" w:hint="default"/>
      </w:rPr>
    </w:lvl>
    <w:lvl w:ilvl="2" w:tplc="0409000D" w:tentative="1">
      <w:start w:val="1"/>
      <w:numFmt w:val="bullet"/>
      <w:lvlText w:val=""/>
      <w:lvlJc w:val="left"/>
      <w:pPr>
        <w:ind w:left="1560" w:hanging="420"/>
      </w:pPr>
      <w:rPr>
        <w:rFonts w:ascii="Wingdings" w:hAnsi="Wingdings" w:hint="default"/>
      </w:rPr>
    </w:lvl>
    <w:lvl w:ilvl="3" w:tplc="04090001" w:tentative="1">
      <w:start w:val="1"/>
      <w:numFmt w:val="bullet"/>
      <w:lvlText w:val=""/>
      <w:lvlJc w:val="left"/>
      <w:pPr>
        <w:ind w:left="1980" w:hanging="420"/>
      </w:pPr>
      <w:rPr>
        <w:rFonts w:ascii="Wingdings" w:hAnsi="Wingdings" w:hint="default"/>
      </w:rPr>
    </w:lvl>
    <w:lvl w:ilvl="4" w:tplc="0409000B" w:tentative="1">
      <w:start w:val="1"/>
      <w:numFmt w:val="bullet"/>
      <w:lvlText w:val=""/>
      <w:lvlJc w:val="left"/>
      <w:pPr>
        <w:ind w:left="2400" w:hanging="420"/>
      </w:pPr>
      <w:rPr>
        <w:rFonts w:ascii="Wingdings" w:hAnsi="Wingdings" w:hint="default"/>
      </w:rPr>
    </w:lvl>
    <w:lvl w:ilvl="5" w:tplc="0409000D" w:tentative="1">
      <w:start w:val="1"/>
      <w:numFmt w:val="bullet"/>
      <w:lvlText w:val=""/>
      <w:lvlJc w:val="left"/>
      <w:pPr>
        <w:ind w:left="2820" w:hanging="420"/>
      </w:pPr>
      <w:rPr>
        <w:rFonts w:ascii="Wingdings" w:hAnsi="Wingdings" w:hint="default"/>
      </w:rPr>
    </w:lvl>
    <w:lvl w:ilvl="6" w:tplc="04090001" w:tentative="1">
      <w:start w:val="1"/>
      <w:numFmt w:val="bullet"/>
      <w:lvlText w:val=""/>
      <w:lvlJc w:val="left"/>
      <w:pPr>
        <w:ind w:left="3240" w:hanging="420"/>
      </w:pPr>
      <w:rPr>
        <w:rFonts w:ascii="Wingdings" w:hAnsi="Wingdings" w:hint="default"/>
      </w:rPr>
    </w:lvl>
    <w:lvl w:ilvl="7" w:tplc="0409000B" w:tentative="1">
      <w:start w:val="1"/>
      <w:numFmt w:val="bullet"/>
      <w:lvlText w:val=""/>
      <w:lvlJc w:val="left"/>
      <w:pPr>
        <w:ind w:left="3660" w:hanging="420"/>
      </w:pPr>
      <w:rPr>
        <w:rFonts w:ascii="Wingdings" w:hAnsi="Wingdings" w:hint="default"/>
      </w:rPr>
    </w:lvl>
    <w:lvl w:ilvl="8" w:tplc="0409000D" w:tentative="1">
      <w:start w:val="1"/>
      <w:numFmt w:val="bullet"/>
      <w:lvlText w:val=""/>
      <w:lvlJc w:val="left"/>
      <w:pPr>
        <w:ind w:left="4080" w:hanging="420"/>
      </w:pPr>
      <w:rPr>
        <w:rFonts w:ascii="Wingdings" w:hAnsi="Wingdings" w:hint="default"/>
      </w:rPr>
    </w:lvl>
  </w:abstractNum>
  <w:abstractNum w:abstractNumId="4" w15:restartNumberingAfterBreak="0">
    <w:nsid w:val="72685162"/>
    <w:multiLevelType w:val="hybridMultilevel"/>
    <w:tmpl w:val="08AE6B8E"/>
    <w:lvl w:ilvl="0" w:tplc="04090001">
      <w:start w:val="1"/>
      <w:numFmt w:val="bullet"/>
      <w:lvlText w:val=""/>
      <w:lvlJc w:val="left"/>
      <w:pPr>
        <w:ind w:left="525" w:hanging="420"/>
      </w:pPr>
      <w:rPr>
        <w:rFonts w:ascii="Wingdings" w:hAnsi="Wingdings" w:hint="default"/>
      </w:rPr>
    </w:lvl>
    <w:lvl w:ilvl="1" w:tplc="0409000B">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num w:numId="1" w16cid:durableId="607541057">
    <w:abstractNumId w:val="4"/>
  </w:num>
  <w:num w:numId="2" w16cid:durableId="826483496">
    <w:abstractNumId w:val="1"/>
  </w:num>
  <w:num w:numId="3" w16cid:durableId="2097242253">
    <w:abstractNumId w:val="2"/>
  </w:num>
  <w:num w:numId="4" w16cid:durableId="1566992112">
    <w:abstractNumId w:val="0"/>
  </w:num>
  <w:num w:numId="5" w16cid:durableId="2214509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cumentProtection w:edit="forms" w:enforcement="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B14"/>
    <w:rsid w:val="000002A3"/>
    <w:rsid w:val="00017D6F"/>
    <w:rsid w:val="00073634"/>
    <w:rsid w:val="00075E5E"/>
    <w:rsid w:val="000762BB"/>
    <w:rsid w:val="00082EB9"/>
    <w:rsid w:val="000A39BB"/>
    <w:rsid w:val="000A5F40"/>
    <w:rsid w:val="000C47D6"/>
    <w:rsid w:val="000C68EF"/>
    <w:rsid w:val="00115D25"/>
    <w:rsid w:val="00194D5B"/>
    <w:rsid w:val="00196CFC"/>
    <w:rsid w:val="001B65E6"/>
    <w:rsid w:val="001C144F"/>
    <w:rsid w:val="001C1882"/>
    <w:rsid w:val="00256833"/>
    <w:rsid w:val="002961EE"/>
    <w:rsid w:val="002B7EC5"/>
    <w:rsid w:val="002E3485"/>
    <w:rsid w:val="002E663E"/>
    <w:rsid w:val="002F6DF3"/>
    <w:rsid w:val="003216F5"/>
    <w:rsid w:val="00347B14"/>
    <w:rsid w:val="00351CEB"/>
    <w:rsid w:val="00352744"/>
    <w:rsid w:val="00383317"/>
    <w:rsid w:val="003940E9"/>
    <w:rsid w:val="003A2983"/>
    <w:rsid w:val="003E7D0C"/>
    <w:rsid w:val="00402087"/>
    <w:rsid w:val="00412F05"/>
    <w:rsid w:val="00444341"/>
    <w:rsid w:val="00455495"/>
    <w:rsid w:val="004F3CF2"/>
    <w:rsid w:val="005039AD"/>
    <w:rsid w:val="00513422"/>
    <w:rsid w:val="00583381"/>
    <w:rsid w:val="005B63AB"/>
    <w:rsid w:val="005C71CA"/>
    <w:rsid w:val="005E4CFB"/>
    <w:rsid w:val="00652EDF"/>
    <w:rsid w:val="00656096"/>
    <w:rsid w:val="006701E2"/>
    <w:rsid w:val="00681669"/>
    <w:rsid w:val="006A3825"/>
    <w:rsid w:val="006A3AB4"/>
    <w:rsid w:val="006C123A"/>
    <w:rsid w:val="006C4BAC"/>
    <w:rsid w:val="006F1533"/>
    <w:rsid w:val="00747BF5"/>
    <w:rsid w:val="00751D05"/>
    <w:rsid w:val="007679BF"/>
    <w:rsid w:val="007762A5"/>
    <w:rsid w:val="0078205D"/>
    <w:rsid w:val="00791193"/>
    <w:rsid w:val="0079157E"/>
    <w:rsid w:val="007A6FA3"/>
    <w:rsid w:val="007C43C9"/>
    <w:rsid w:val="007E2CB5"/>
    <w:rsid w:val="007E78D6"/>
    <w:rsid w:val="007F0121"/>
    <w:rsid w:val="00800B66"/>
    <w:rsid w:val="00823EF2"/>
    <w:rsid w:val="00831363"/>
    <w:rsid w:val="0087760C"/>
    <w:rsid w:val="00886B83"/>
    <w:rsid w:val="00896AD9"/>
    <w:rsid w:val="008B1B78"/>
    <w:rsid w:val="008F0D61"/>
    <w:rsid w:val="00914AB4"/>
    <w:rsid w:val="009508AA"/>
    <w:rsid w:val="00961079"/>
    <w:rsid w:val="00974C58"/>
    <w:rsid w:val="009B6B26"/>
    <w:rsid w:val="009C3C68"/>
    <w:rsid w:val="009C77E0"/>
    <w:rsid w:val="009E1906"/>
    <w:rsid w:val="009F7FCD"/>
    <w:rsid w:val="00A23F52"/>
    <w:rsid w:val="00A42706"/>
    <w:rsid w:val="00A5461C"/>
    <w:rsid w:val="00A57F6E"/>
    <w:rsid w:val="00A74DE8"/>
    <w:rsid w:val="00A93021"/>
    <w:rsid w:val="00AB51B0"/>
    <w:rsid w:val="00AB7794"/>
    <w:rsid w:val="00B159C8"/>
    <w:rsid w:val="00B47ED7"/>
    <w:rsid w:val="00B57CD4"/>
    <w:rsid w:val="00B70C77"/>
    <w:rsid w:val="00B83E96"/>
    <w:rsid w:val="00B85801"/>
    <w:rsid w:val="00B97EB6"/>
    <w:rsid w:val="00BD4944"/>
    <w:rsid w:val="00BE4738"/>
    <w:rsid w:val="00BE630B"/>
    <w:rsid w:val="00BF288C"/>
    <w:rsid w:val="00BF703E"/>
    <w:rsid w:val="00C2359F"/>
    <w:rsid w:val="00C23BE7"/>
    <w:rsid w:val="00C25C0C"/>
    <w:rsid w:val="00C57E00"/>
    <w:rsid w:val="00C64027"/>
    <w:rsid w:val="00C72104"/>
    <w:rsid w:val="00CC4D8E"/>
    <w:rsid w:val="00CD2ECC"/>
    <w:rsid w:val="00CE1878"/>
    <w:rsid w:val="00D04EC5"/>
    <w:rsid w:val="00D119AF"/>
    <w:rsid w:val="00D305EB"/>
    <w:rsid w:val="00D34751"/>
    <w:rsid w:val="00D6025F"/>
    <w:rsid w:val="00D64C50"/>
    <w:rsid w:val="00D905E5"/>
    <w:rsid w:val="00DA0A34"/>
    <w:rsid w:val="00DB3602"/>
    <w:rsid w:val="00DB38A9"/>
    <w:rsid w:val="00E14641"/>
    <w:rsid w:val="00E22384"/>
    <w:rsid w:val="00E36800"/>
    <w:rsid w:val="00E52400"/>
    <w:rsid w:val="00E56BEA"/>
    <w:rsid w:val="00E57F99"/>
    <w:rsid w:val="00E65870"/>
    <w:rsid w:val="00E7241A"/>
    <w:rsid w:val="00E8019B"/>
    <w:rsid w:val="00E8694D"/>
    <w:rsid w:val="00E93EE4"/>
    <w:rsid w:val="00EB202A"/>
    <w:rsid w:val="00EC57A8"/>
    <w:rsid w:val="00ED1F65"/>
    <w:rsid w:val="00EE027B"/>
    <w:rsid w:val="00EE730B"/>
    <w:rsid w:val="00F16DE4"/>
    <w:rsid w:val="00F3560A"/>
    <w:rsid w:val="00F515F6"/>
    <w:rsid w:val="00F579A7"/>
    <w:rsid w:val="00F8030F"/>
    <w:rsid w:val="00FA09C2"/>
    <w:rsid w:val="00FB05A4"/>
    <w:rsid w:val="00FB4CE1"/>
    <w:rsid w:val="00FD7629"/>
    <w:rsid w:val="00FE65FD"/>
    <w:rsid w:val="00FE7B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1B552E"/>
  <w15:chartTrackingRefBased/>
  <w15:docId w15:val="{4623EF2B-6DCC-4E6E-A553-83FCF2205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7B14"/>
    <w:pPr>
      <w:widowControl w:val="0"/>
      <w:jc w:val="both"/>
    </w:pPr>
    <w:rPr>
      <w:rFonts w:ascii="Century" w:eastAsia="ＭＳ 明朝" w:hAnsi="Century" w:cs="Times New Roman"/>
      <w:sz w:val="24"/>
      <w:szCs w:val="24"/>
    </w:rPr>
  </w:style>
  <w:style w:type="paragraph" w:styleId="2">
    <w:name w:val="heading 2"/>
    <w:basedOn w:val="a"/>
    <w:next w:val="a"/>
    <w:link w:val="20"/>
    <w:uiPriority w:val="9"/>
    <w:unhideWhenUsed/>
    <w:qFormat/>
    <w:rsid w:val="00E36800"/>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47B14"/>
    <w:pPr>
      <w:tabs>
        <w:tab w:val="center" w:pos="4252"/>
        <w:tab w:val="right" w:pos="8504"/>
      </w:tabs>
      <w:snapToGrid w:val="0"/>
    </w:pPr>
  </w:style>
  <w:style w:type="character" w:customStyle="1" w:styleId="a4">
    <w:name w:val="ヘッダー (文字)"/>
    <w:basedOn w:val="a0"/>
    <w:link w:val="a3"/>
    <w:uiPriority w:val="99"/>
    <w:rsid w:val="00347B14"/>
    <w:rPr>
      <w:rFonts w:ascii="Century" w:eastAsia="ＭＳ 明朝" w:hAnsi="Century" w:cs="Times New Roman"/>
      <w:sz w:val="24"/>
      <w:szCs w:val="24"/>
    </w:rPr>
  </w:style>
  <w:style w:type="paragraph" w:styleId="a5">
    <w:name w:val="footer"/>
    <w:basedOn w:val="a"/>
    <w:link w:val="a6"/>
    <w:uiPriority w:val="99"/>
    <w:unhideWhenUsed/>
    <w:rsid w:val="00347B14"/>
    <w:pPr>
      <w:tabs>
        <w:tab w:val="center" w:pos="4252"/>
        <w:tab w:val="right" w:pos="8504"/>
      </w:tabs>
      <w:snapToGrid w:val="0"/>
    </w:pPr>
  </w:style>
  <w:style w:type="character" w:customStyle="1" w:styleId="a6">
    <w:name w:val="フッター (文字)"/>
    <w:basedOn w:val="a0"/>
    <w:link w:val="a5"/>
    <w:uiPriority w:val="99"/>
    <w:rsid w:val="00347B14"/>
    <w:rPr>
      <w:rFonts w:ascii="Century" w:eastAsia="ＭＳ 明朝" w:hAnsi="Century" w:cs="Times New Roman"/>
      <w:sz w:val="24"/>
      <w:szCs w:val="24"/>
    </w:rPr>
  </w:style>
  <w:style w:type="character" w:styleId="a7">
    <w:name w:val="Hyperlink"/>
    <w:basedOn w:val="a0"/>
    <w:uiPriority w:val="99"/>
    <w:unhideWhenUsed/>
    <w:rsid w:val="00DA0A34"/>
    <w:rPr>
      <w:color w:val="0000FF" w:themeColor="hyperlink"/>
      <w:u w:val="single"/>
    </w:rPr>
  </w:style>
  <w:style w:type="character" w:styleId="a8">
    <w:name w:val="Unresolved Mention"/>
    <w:basedOn w:val="a0"/>
    <w:uiPriority w:val="99"/>
    <w:semiHidden/>
    <w:unhideWhenUsed/>
    <w:rsid w:val="00DA0A34"/>
    <w:rPr>
      <w:color w:val="605E5C"/>
      <w:shd w:val="clear" w:color="auto" w:fill="E1DFDD"/>
    </w:rPr>
  </w:style>
  <w:style w:type="paragraph" w:styleId="a9">
    <w:name w:val="List Paragraph"/>
    <w:basedOn w:val="a"/>
    <w:uiPriority w:val="34"/>
    <w:qFormat/>
    <w:rsid w:val="00D305EB"/>
    <w:pPr>
      <w:ind w:leftChars="400" w:left="840"/>
    </w:pPr>
  </w:style>
  <w:style w:type="character" w:customStyle="1" w:styleId="20">
    <w:name w:val="見出し 2 (文字)"/>
    <w:basedOn w:val="a0"/>
    <w:link w:val="2"/>
    <w:uiPriority w:val="9"/>
    <w:rsid w:val="00E36800"/>
    <w:rPr>
      <w:rFonts w:asciiTheme="majorHAnsi" w:eastAsiaTheme="majorEastAsia" w:hAnsiTheme="majorHAnsi" w:cstheme="majorBidi"/>
      <w:sz w:val="24"/>
      <w:szCs w:val="24"/>
    </w:rPr>
  </w:style>
  <w:style w:type="paragraph" w:styleId="aa">
    <w:name w:val="endnote text"/>
    <w:basedOn w:val="a"/>
    <w:link w:val="ab"/>
    <w:uiPriority w:val="99"/>
    <w:semiHidden/>
    <w:unhideWhenUsed/>
    <w:rsid w:val="009B6B26"/>
    <w:pPr>
      <w:snapToGrid w:val="0"/>
      <w:jc w:val="left"/>
    </w:pPr>
  </w:style>
  <w:style w:type="character" w:customStyle="1" w:styleId="ab">
    <w:name w:val="文末脚注文字列 (文字)"/>
    <w:basedOn w:val="a0"/>
    <w:link w:val="aa"/>
    <w:uiPriority w:val="99"/>
    <w:semiHidden/>
    <w:rsid w:val="009B6B26"/>
    <w:rPr>
      <w:rFonts w:ascii="Century" w:eastAsia="ＭＳ 明朝" w:hAnsi="Century" w:cs="Times New Roman"/>
      <w:sz w:val="24"/>
      <w:szCs w:val="24"/>
    </w:rPr>
  </w:style>
  <w:style w:type="character" w:styleId="ac">
    <w:name w:val="endnote reference"/>
    <w:basedOn w:val="a0"/>
    <w:uiPriority w:val="99"/>
    <w:semiHidden/>
    <w:unhideWhenUsed/>
    <w:rsid w:val="009B6B26"/>
    <w:rPr>
      <w:vertAlign w:val="superscript"/>
    </w:rPr>
  </w:style>
  <w:style w:type="table" w:styleId="ad">
    <w:name w:val="Table Grid"/>
    <w:basedOn w:val="a1"/>
    <w:uiPriority w:val="59"/>
    <w:rsid w:val="00C23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0825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19E079-9F64-4EB8-A377-3C3728C132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701</Words>
  <Characters>3697</Characters>
  <Application>Microsoft Office Word</Application>
  <DocSecurity>0</DocSecurity>
  <Lines>80</Lines>
  <Paragraphs>38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一成 岩崎</dc:creator>
  <cp:keywords/>
  <dc:description/>
  <cp:lastModifiedBy>Kazunari Iwasaki</cp:lastModifiedBy>
  <cp:revision>2</cp:revision>
  <dcterms:created xsi:type="dcterms:W3CDTF">2025-12-03T11:07:00Z</dcterms:created>
  <dcterms:modified xsi:type="dcterms:W3CDTF">2025-12-03T11:07:00Z</dcterms:modified>
</cp:coreProperties>
</file>